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B05C" w14:textId="1B979BED" w:rsidR="00ED4CB0" w:rsidRPr="00297485" w:rsidRDefault="00ED4CB0" w:rsidP="0030560C">
      <w:pPr>
        <w:ind w:firstLine="720"/>
        <w:jc w:val="both"/>
        <w:rPr>
          <w:lang w:val="uk-UA"/>
        </w:rPr>
      </w:pPr>
      <w:r w:rsidRPr="00297485">
        <w:rPr>
          <w:noProof/>
          <w:lang w:val="uk-UA"/>
        </w:rPr>
        <w:drawing>
          <wp:anchor distT="0" distB="0" distL="114300" distR="114300" simplePos="0" relativeHeight="251660288" behindDoc="0" locked="0" layoutInCell="1" allowOverlap="1" wp14:anchorId="523D67D5" wp14:editId="170AFCF9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98500" cy="8966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7A996" w14:textId="77777777" w:rsidR="00ED4CB0" w:rsidRPr="00297485" w:rsidRDefault="00ED4CB0" w:rsidP="0030560C">
      <w:pPr>
        <w:ind w:firstLine="720"/>
        <w:jc w:val="both"/>
        <w:rPr>
          <w:lang w:val="uk-UA"/>
        </w:rPr>
      </w:pPr>
    </w:p>
    <w:p w14:paraId="3601DC79" w14:textId="77777777" w:rsidR="00ED4CB0" w:rsidRPr="00297485" w:rsidRDefault="00ED4CB0" w:rsidP="0030560C">
      <w:pPr>
        <w:pStyle w:val="1"/>
        <w:ind w:firstLine="720"/>
        <w:jc w:val="both"/>
        <w:rPr>
          <w:sz w:val="24"/>
          <w:szCs w:val="24"/>
        </w:rPr>
      </w:pPr>
    </w:p>
    <w:p w14:paraId="0073E6E7" w14:textId="77777777" w:rsidR="00ED4CB0" w:rsidRPr="00297485" w:rsidRDefault="00ED4CB0" w:rsidP="0030560C">
      <w:pPr>
        <w:pStyle w:val="1"/>
        <w:ind w:firstLine="720"/>
        <w:jc w:val="both"/>
        <w:rPr>
          <w:sz w:val="24"/>
          <w:szCs w:val="24"/>
        </w:rPr>
      </w:pPr>
    </w:p>
    <w:p w14:paraId="796DD054" w14:textId="77777777" w:rsidR="00ED4CB0" w:rsidRPr="00297485" w:rsidRDefault="00ED4CB0" w:rsidP="0030560C">
      <w:pPr>
        <w:pStyle w:val="1"/>
        <w:ind w:firstLine="720"/>
        <w:jc w:val="both"/>
        <w:rPr>
          <w:sz w:val="24"/>
          <w:szCs w:val="24"/>
        </w:rPr>
      </w:pPr>
    </w:p>
    <w:p w14:paraId="04DE315D" w14:textId="77777777" w:rsidR="00ED4CB0" w:rsidRPr="00297485" w:rsidRDefault="00ED4CB0" w:rsidP="0030560C">
      <w:pPr>
        <w:pStyle w:val="1"/>
        <w:ind w:firstLine="720"/>
        <w:jc w:val="both"/>
        <w:rPr>
          <w:sz w:val="24"/>
          <w:szCs w:val="24"/>
        </w:rPr>
      </w:pPr>
    </w:p>
    <w:p w14:paraId="5B186BC4" w14:textId="77777777" w:rsidR="00ED4CB0" w:rsidRPr="00297485" w:rsidRDefault="00ED4CB0" w:rsidP="00FC7B0D">
      <w:pPr>
        <w:pStyle w:val="1"/>
        <w:ind w:firstLine="720"/>
        <w:rPr>
          <w:sz w:val="24"/>
          <w:szCs w:val="24"/>
        </w:rPr>
      </w:pPr>
      <w:r w:rsidRPr="00297485">
        <w:rPr>
          <w:sz w:val="24"/>
          <w:szCs w:val="24"/>
        </w:rPr>
        <w:t>МЕЛІТОПОЛЬСЬКА МІСЬКА РАДА</w:t>
      </w:r>
    </w:p>
    <w:p w14:paraId="52EB13C5" w14:textId="77777777" w:rsidR="00ED4CB0" w:rsidRPr="00297485" w:rsidRDefault="00ED4CB0" w:rsidP="00FC7B0D">
      <w:pPr>
        <w:ind w:firstLine="720"/>
        <w:jc w:val="center"/>
        <w:rPr>
          <w:b/>
          <w:lang w:val="uk-UA"/>
        </w:rPr>
      </w:pPr>
      <w:r w:rsidRPr="00297485">
        <w:rPr>
          <w:b/>
          <w:lang w:val="uk-UA"/>
        </w:rPr>
        <w:t>Запорізької області</w:t>
      </w:r>
    </w:p>
    <w:p w14:paraId="1F62570B" w14:textId="77777777" w:rsidR="00ED4CB0" w:rsidRPr="00297485" w:rsidRDefault="00ED4CB0" w:rsidP="00FC7B0D">
      <w:pPr>
        <w:ind w:firstLine="720"/>
        <w:jc w:val="center"/>
        <w:rPr>
          <w:b/>
          <w:lang w:val="uk-UA"/>
        </w:rPr>
      </w:pPr>
      <w:r w:rsidRPr="00297485">
        <w:rPr>
          <w:b/>
          <w:lang w:val="uk-UA"/>
        </w:rPr>
        <w:t>VІІІ скликання</w:t>
      </w:r>
    </w:p>
    <w:p w14:paraId="1AB1F8BF" w14:textId="77777777" w:rsidR="00ED4CB0" w:rsidRPr="00297485" w:rsidRDefault="00ED4CB0" w:rsidP="00FC7B0D">
      <w:pPr>
        <w:pStyle w:val="2"/>
        <w:ind w:firstLine="720"/>
        <w:rPr>
          <w:sz w:val="24"/>
          <w:szCs w:val="24"/>
        </w:rPr>
      </w:pPr>
      <w:r w:rsidRPr="00297485">
        <w:rPr>
          <w:sz w:val="24"/>
          <w:szCs w:val="24"/>
        </w:rPr>
        <w:t>Постійна комісія з питань бюджету та соціально-економічного розвитку міста</w:t>
      </w:r>
    </w:p>
    <w:p w14:paraId="38A07042" w14:textId="22986AC2" w:rsidR="00ED4CB0" w:rsidRPr="00297485" w:rsidRDefault="00ED4CB0" w:rsidP="00FC7B0D">
      <w:pPr>
        <w:ind w:firstLine="720"/>
        <w:jc w:val="center"/>
        <w:rPr>
          <w:lang w:val="uk-UA"/>
        </w:rPr>
      </w:pPr>
      <w:r w:rsidRPr="0029748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52A3A" wp14:editId="45A9EA90">
                <wp:simplePos x="0" y="0"/>
                <wp:positionH relativeFrom="column">
                  <wp:posOffset>17145</wp:posOffset>
                </wp:positionH>
                <wp:positionV relativeFrom="paragraph">
                  <wp:posOffset>44450</wp:posOffset>
                </wp:positionV>
                <wp:extent cx="6286500" cy="0"/>
                <wp:effectExtent l="30480" t="32385" r="36195" b="3429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1821D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5pt" to="496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42934CE1" w14:textId="541A01DD" w:rsidR="0024701F" w:rsidRPr="00297485" w:rsidRDefault="00ED4CB0" w:rsidP="00FC7B0D">
      <w:pPr>
        <w:tabs>
          <w:tab w:val="left" w:pos="284"/>
        </w:tabs>
        <w:ind w:firstLine="720"/>
        <w:jc w:val="center"/>
        <w:rPr>
          <w:b/>
          <w:bCs/>
          <w:lang w:val="uk-UA"/>
        </w:rPr>
      </w:pPr>
      <w:r w:rsidRPr="00297485">
        <w:rPr>
          <w:b/>
          <w:bCs/>
          <w:lang w:val="uk-UA"/>
        </w:rPr>
        <w:t xml:space="preserve">Протокол засідання від </w:t>
      </w:r>
      <w:r w:rsidR="00ED46F4">
        <w:rPr>
          <w:b/>
          <w:bCs/>
          <w:lang w:val="uk-UA"/>
        </w:rPr>
        <w:t>09</w:t>
      </w:r>
      <w:r w:rsidR="00297485" w:rsidRPr="00297485">
        <w:rPr>
          <w:b/>
          <w:bCs/>
          <w:lang w:val="uk-UA"/>
        </w:rPr>
        <w:t>.</w:t>
      </w:r>
      <w:r w:rsidR="00ED46F4">
        <w:rPr>
          <w:b/>
          <w:bCs/>
          <w:lang w:val="uk-UA"/>
        </w:rPr>
        <w:t>11</w:t>
      </w:r>
      <w:r w:rsidR="00297485" w:rsidRPr="00297485">
        <w:rPr>
          <w:b/>
          <w:bCs/>
          <w:lang w:val="uk-UA"/>
        </w:rPr>
        <w:t>.2023</w:t>
      </w:r>
      <w:r w:rsidRPr="00297485">
        <w:rPr>
          <w:b/>
          <w:bCs/>
          <w:lang w:val="uk-UA"/>
        </w:rPr>
        <w:t xml:space="preserve"> №___</w:t>
      </w:r>
    </w:p>
    <w:p w14:paraId="57BB3980" w14:textId="77777777" w:rsidR="00ED4CB0" w:rsidRPr="00297485" w:rsidRDefault="00ED4CB0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46C60B94" w14:textId="39DC58EA" w:rsidR="00ED4CB0" w:rsidRPr="00297485" w:rsidRDefault="00ED4CB0" w:rsidP="0030560C">
      <w:pPr>
        <w:tabs>
          <w:tab w:val="left" w:pos="284"/>
        </w:tabs>
        <w:ind w:firstLine="720"/>
        <w:jc w:val="both"/>
        <w:rPr>
          <w:b/>
          <w:bCs/>
          <w:u w:val="single"/>
          <w:lang w:val="uk-UA"/>
        </w:rPr>
      </w:pPr>
      <w:r w:rsidRPr="00297485">
        <w:rPr>
          <w:b/>
          <w:bCs/>
          <w:u w:val="single"/>
          <w:lang w:val="uk-UA"/>
        </w:rPr>
        <w:t>Присутні члени комісії:</w:t>
      </w:r>
    </w:p>
    <w:p w14:paraId="223E04EE" w14:textId="31117A8F" w:rsidR="00ED4CB0" w:rsidRPr="00297485" w:rsidRDefault="00ED4CB0" w:rsidP="0030560C">
      <w:pPr>
        <w:pStyle w:val="2"/>
        <w:ind w:firstLine="720"/>
        <w:jc w:val="both"/>
        <w:rPr>
          <w:b w:val="0"/>
          <w:bCs/>
          <w:sz w:val="24"/>
          <w:szCs w:val="24"/>
        </w:rPr>
      </w:pPr>
      <w:r w:rsidRPr="00297485">
        <w:rPr>
          <w:b w:val="0"/>
          <w:bCs/>
          <w:sz w:val="24"/>
          <w:szCs w:val="24"/>
        </w:rPr>
        <w:t>Ірина РУДАКОВА – голова постійної комісії з питань бюджету та соціально-економічного розвитку міста;</w:t>
      </w:r>
    </w:p>
    <w:p w14:paraId="06978E7A" w14:textId="5D47C715" w:rsidR="00ED4CB0" w:rsidRPr="00297485" w:rsidRDefault="00ED4CB0" w:rsidP="0030560C">
      <w:pPr>
        <w:ind w:firstLine="720"/>
        <w:jc w:val="both"/>
        <w:rPr>
          <w:lang w:val="uk-UA"/>
        </w:rPr>
      </w:pPr>
      <w:r w:rsidRPr="00297485">
        <w:rPr>
          <w:lang w:val="uk-UA"/>
        </w:rPr>
        <w:t xml:space="preserve">Владислав САКУН </w:t>
      </w:r>
    </w:p>
    <w:p w14:paraId="66596872" w14:textId="77777777" w:rsidR="003B2607" w:rsidRPr="00297485" w:rsidRDefault="003B2607" w:rsidP="003B2607">
      <w:pPr>
        <w:ind w:firstLine="720"/>
        <w:jc w:val="both"/>
        <w:rPr>
          <w:lang w:val="uk-UA"/>
        </w:rPr>
      </w:pPr>
      <w:r w:rsidRPr="003B2607">
        <w:rPr>
          <w:lang w:val="uk-UA"/>
        </w:rPr>
        <w:t>Миколай КАРАНДАШ</w:t>
      </w:r>
      <w:r w:rsidRPr="00297485">
        <w:rPr>
          <w:lang w:val="uk-UA"/>
        </w:rPr>
        <w:t xml:space="preserve"> </w:t>
      </w:r>
    </w:p>
    <w:p w14:paraId="50E861BD" w14:textId="3A8B0428" w:rsidR="00ED4CB0" w:rsidRPr="00297485" w:rsidRDefault="00ED4CB0" w:rsidP="0030560C">
      <w:pPr>
        <w:ind w:firstLine="720"/>
        <w:jc w:val="both"/>
        <w:rPr>
          <w:lang w:val="uk-UA"/>
        </w:rPr>
      </w:pPr>
      <w:r w:rsidRPr="003B2607">
        <w:rPr>
          <w:lang w:val="uk-UA"/>
        </w:rPr>
        <w:t>Олег ОБРЕЗАНОВ</w:t>
      </w:r>
      <w:r w:rsidRPr="00297485">
        <w:rPr>
          <w:lang w:val="uk-UA"/>
        </w:rPr>
        <w:t xml:space="preserve"> </w:t>
      </w:r>
    </w:p>
    <w:p w14:paraId="614DC1AB" w14:textId="77777777" w:rsidR="004630A1" w:rsidRPr="00297485" w:rsidRDefault="004630A1" w:rsidP="0030560C">
      <w:pPr>
        <w:ind w:firstLine="720"/>
        <w:jc w:val="both"/>
        <w:rPr>
          <w:lang w:val="uk-UA"/>
        </w:rPr>
      </w:pPr>
      <w:r w:rsidRPr="00297485">
        <w:rPr>
          <w:lang w:val="uk-UA"/>
        </w:rPr>
        <w:t xml:space="preserve">Валерій ЛІТІНСЬКИЙ </w:t>
      </w:r>
    </w:p>
    <w:p w14:paraId="498CC3D2" w14:textId="77777777" w:rsidR="002C646C" w:rsidRPr="00297485" w:rsidRDefault="002C646C" w:rsidP="0030560C">
      <w:pPr>
        <w:ind w:firstLine="720"/>
        <w:jc w:val="both"/>
        <w:rPr>
          <w:lang w:val="uk-UA"/>
        </w:rPr>
      </w:pPr>
      <w:r w:rsidRPr="003B2607">
        <w:rPr>
          <w:lang w:val="uk-UA"/>
        </w:rPr>
        <w:t>Миколай ЗАВГОРОДНІЙ</w:t>
      </w:r>
      <w:r w:rsidRPr="00297485">
        <w:rPr>
          <w:lang w:val="uk-UA"/>
        </w:rPr>
        <w:t xml:space="preserve"> </w:t>
      </w:r>
    </w:p>
    <w:p w14:paraId="648D589C" w14:textId="790FB655" w:rsidR="003B2607" w:rsidRDefault="003B2607" w:rsidP="0030560C">
      <w:pPr>
        <w:ind w:firstLine="720"/>
        <w:jc w:val="both"/>
        <w:rPr>
          <w:lang w:val="uk-UA"/>
        </w:rPr>
      </w:pPr>
      <w:r w:rsidRPr="003B2607">
        <w:rPr>
          <w:lang w:val="uk-UA"/>
        </w:rPr>
        <w:t>Інна ЄФИМЕНКО</w:t>
      </w:r>
    </w:p>
    <w:p w14:paraId="5CA4A1AC" w14:textId="77777777" w:rsidR="003B2607" w:rsidRDefault="003B2607" w:rsidP="0030560C">
      <w:pPr>
        <w:ind w:firstLine="720"/>
        <w:jc w:val="both"/>
        <w:rPr>
          <w:lang w:val="uk-UA"/>
        </w:rPr>
      </w:pPr>
      <w:r w:rsidRPr="003B2607">
        <w:rPr>
          <w:lang w:val="uk-UA"/>
        </w:rPr>
        <w:t>Вікторія РЕПАШЕВСЬКА</w:t>
      </w:r>
    </w:p>
    <w:p w14:paraId="36F892BF" w14:textId="3ABDE901" w:rsidR="003B2607" w:rsidRDefault="003B2607" w:rsidP="0030560C">
      <w:pPr>
        <w:ind w:firstLine="720"/>
        <w:jc w:val="both"/>
        <w:rPr>
          <w:lang w:val="uk-UA"/>
        </w:rPr>
      </w:pPr>
      <w:r w:rsidRPr="003B2607">
        <w:rPr>
          <w:lang w:val="uk-UA"/>
        </w:rPr>
        <w:t>Олександр ЩЕРБАКОВ</w:t>
      </w:r>
    </w:p>
    <w:p w14:paraId="09B1CF7E" w14:textId="762C4B67" w:rsidR="003B2607" w:rsidRDefault="003B2607" w:rsidP="0030560C">
      <w:pPr>
        <w:ind w:firstLine="720"/>
        <w:jc w:val="both"/>
        <w:rPr>
          <w:lang w:val="uk-UA"/>
        </w:rPr>
      </w:pPr>
      <w:r w:rsidRPr="003B2607">
        <w:rPr>
          <w:lang w:val="uk-UA"/>
        </w:rPr>
        <w:t>Сергій</w:t>
      </w:r>
      <w:r w:rsidRPr="00297485">
        <w:rPr>
          <w:b/>
          <w:bCs/>
          <w:u w:val="single"/>
          <w:lang w:val="uk-UA"/>
        </w:rPr>
        <w:t xml:space="preserve"> </w:t>
      </w:r>
      <w:r w:rsidRPr="003B2607">
        <w:rPr>
          <w:lang w:val="uk-UA"/>
        </w:rPr>
        <w:t>КАСЯРУМ</w:t>
      </w:r>
    </w:p>
    <w:p w14:paraId="7AE2A4C8" w14:textId="710A5ECB" w:rsidR="00ED4CB0" w:rsidRPr="00297485" w:rsidRDefault="003B2607" w:rsidP="0030560C">
      <w:pPr>
        <w:ind w:firstLine="720"/>
        <w:jc w:val="both"/>
        <w:rPr>
          <w:lang w:val="uk-UA"/>
        </w:rPr>
      </w:pPr>
      <w:r w:rsidRPr="003B2607">
        <w:rPr>
          <w:lang w:val="uk-UA"/>
        </w:rPr>
        <w:t xml:space="preserve">Михайло СЕМІКІН </w:t>
      </w:r>
    </w:p>
    <w:p w14:paraId="04E8ADF3" w14:textId="0BD03C87" w:rsidR="00ED4CB0" w:rsidRPr="00297485" w:rsidRDefault="00ED4CB0" w:rsidP="0030560C">
      <w:pPr>
        <w:ind w:firstLine="720"/>
        <w:jc w:val="both"/>
        <w:rPr>
          <w:b/>
          <w:bCs/>
          <w:u w:val="single"/>
          <w:lang w:val="uk-UA"/>
        </w:rPr>
      </w:pPr>
      <w:r w:rsidRPr="00297485">
        <w:rPr>
          <w:b/>
          <w:bCs/>
          <w:u w:val="single"/>
          <w:lang w:val="uk-UA"/>
        </w:rPr>
        <w:t xml:space="preserve">Відсутні </w:t>
      </w:r>
      <w:r w:rsidR="00156F43" w:rsidRPr="00297485">
        <w:rPr>
          <w:b/>
          <w:bCs/>
          <w:u w:val="single"/>
          <w:lang w:val="uk-UA"/>
        </w:rPr>
        <w:t>члени комісії:</w:t>
      </w:r>
    </w:p>
    <w:p w14:paraId="066823D5" w14:textId="51A7C44B" w:rsidR="00156F43" w:rsidRPr="003B2607" w:rsidRDefault="00156F43" w:rsidP="0030560C">
      <w:pPr>
        <w:ind w:firstLine="720"/>
        <w:jc w:val="both"/>
        <w:rPr>
          <w:lang w:val="uk-UA"/>
        </w:rPr>
      </w:pPr>
      <w:r w:rsidRPr="003B2607">
        <w:rPr>
          <w:lang w:val="uk-UA"/>
        </w:rPr>
        <w:t>Андрій РАДЧЕНКО</w:t>
      </w:r>
    </w:p>
    <w:p w14:paraId="0AEEEF67" w14:textId="77777777" w:rsidR="003B2607" w:rsidRPr="003B2607" w:rsidRDefault="003B2607" w:rsidP="003B2607">
      <w:pPr>
        <w:ind w:firstLine="720"/>
        <w:jc w:val="both"/>
        <w:rPr>
          <w:lang w:val="uk-UA"/>
        </w:rPr>
      </w:pPr>
      <w:r w:rsidRPr="003B2607">
        <w:rPr>
          <w:lang w:val="uk-UA"/>
        </w:rPr>
        <w:t xml:space="preserve">Валерій МІЩЕНКО </w:t>
      </w:r>
    </w:p>
    <w:p w14:paraId="57AC8B64" w14:textId="116C54DF" w:rsidR="00ED4CB0" w:rsidRDefault="00ED4CB0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2499E4DB" w14:textId="1A2813FB" w:rsidR="004630A1" w:rsidRPr="00297485" w:rsidRDefault="004630A1" w:rsidP="0030560C">
      <w:pPr>
        <w:ind w:firstLine="720"/>
        <w:jc w:val="both"/>
        <w:rPr>
          <w:b/>
          <w:lang w:val="uk-UA"/>
        </w:rPr>
      </w:pPr>
      <w:r w:rsidRPr="00297485">
        <w:rPr>
          <w:b/>
          <w:lang w:val="uk-UA"/>
        </w:rPr>
        <w:t>Порядок денний:</w:t>
      </w:r>
    </w:p>
    <w:p w14:paraId="259299A3" w14:textId="77777777" w:rsidR="001B254A" w:rsidRPr="00297485" w:rsidRDefault="001B254A" w:rsidP="0030560C">
      <w:pPr>
        <w:ind w:firstLine="720"/>
        <w:jc w:val="both"/>
        <w:rPr>
          <w:b/>
          <w:lang w:val="uk-UA"/>
        </w:rPr>
      </w:pPr>
    </w:p>
    <w:p w14:paraId="7322F034" w14:textId="77777777" w:rsidR="00ED46F4" w:rsidRPr="00E41B5E" w:rsidRDefault="00ED46F4" w:rsidP="0030560C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bookmarkStart w:id="0" w:name="_Hlk141386539"/>
      <w:bookmarkStart w:id="1" w:name="_Hlk141387047"/>
      <w:r w:rsidRPr="00E41B5E">
        <w:rPr>
          <w:rFonts w:eastAsia="Calibri"/>
          <w:kern w:val="2"/>
          <w:u w:val="single"/>
          <w:lang w:val="uk-UA" w:eastAsia="en-US"/>
        </w:rPr>
        <w:t>1.Обговорення Проекту бюджету на 2024 рік:</w:t>
      </w:r>
    </w:p>
    <w:p w14:paraId="1E65F720" w14:textId="5F5EA1E5" w:rsidR="00ED46F4" w:rsidRPr="00ED46F4" w:rsidRDefault="00ED46F4" w:rsidP="0030560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ED46F4">
        <w:rPr>
          <w:rFonts w:eastAsia="Calibri"/>
          <w:kern w:val="2"/>
          <w:lang w:val="uk-UA" w:eastAsia="en-US"/>
        </w:rPr>
        <w:t>1.1.Презентація «Бюджет м. Мелітополя за 2023-2024 рік» - доп</w:t>
      </w:r>
      <w:r w:rsidR="00E41B5E">
        <w:rPr>
          <w:rFonts w:eastAsia="Calibri"/>
          <w:kern w:val="2"/>
          <w:lang w:val="uk-UA" w:eastAsia="en-US"/>
        </w:rPr>
        <w:t>овідач</w:t>
      </w:r>
      <w:r w:rsidRPr="00ED46F4">
        <w:rPr>
          <w:rFonts w:eastAsia="Calibri"/>
          <w:kern w:val="2"/>
          <w:lang w:val="uk-UA" w:eastAsia="en-US"/>
        </w:rPr>
        <w:t xml:space="preserve"> Юрій Захарчук.</w:t>
      </w:r>
    </w:p>
    <w:p w14:paraId="78A13E40" w14:textId="05024FF7" w:rsidR="00ED46F4" w:rsidRPr="00ED46F4" w:rsidRDefault="00ED46F4" w:rsidP="0030560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ED46F4">
        <w:rPr>
          <w:rFonts w:eastAsia="Calibri"/>
          <w:kern w:val="2"/>
          <w:lang w:val="uk-UA" w:eastAsia="en-US"/>
        </w:rPr>
        <w:t>1.2.Проекти міських програм на 2024 рік</w:t>
      </w:r>
      <w:r>
        <w:rPr>
          <w:rFonts w:eastAsia="Calibri"/>
          <w:kern w:val="2"/>
          <w:lang w:val="uk-UA" w:eastAsia="en-US"/>
        </w:rPr>
        <w:t xml:space="preserve"> – доповідають всі головні розпорядники.</w:t>
      </w:r>
    </w:p>
    <w:p w14:paraId="2BED2909" w14:textId="035A42B4" w:rsidR="00E41B5E" w:rsidRPr="00E41B5E" w:rsidRDefault="00E41B5E" w:rsidP="0030560C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r w:rsidRPr="00E41B5E">
        <w:rPr>
          <w:rFonts w:eastAsia="Calibri"/>
          <w:kern w:val="2"/>
          <w:u w:val="single"/>
          <w:lang w:val="uk-UA" w:eastAsia="en-US"/>
        </w:rPr>
        <w:t>2.Внесення змін в бюджет на 2023 рік</w:t>
      </w:r>
      <w:r>
        <w:rPr>
          <w:rFonts w:eastAsia="Calibri"/>
          <w:kern w:val="2"/>
          <w:u w:val="single"/>
          <w:lang w:val="uk-UA" w:eastAsia="en-US"/>
        </w:rPr>
        <w:t>:</w:t>
      </w:r>
    </w:p>
    <w:p w14:paraId="444BF92A" w14:textId="0C15177B" w:rsidR="00E41B5E" w:rsidRPr="00E41B5E" w:rsidRDefault="00E41B5E" w:rsidP="0030560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E41B5E">
        <w:rPr>
          <w:rFonts w:eastAsia="Calibri"/>
          <w:kern w:val="2"/>
          <w:lang w:val="uk-UA" w:eastAsia="en-US"/>
        </w:rPr>
        <w:t>2.1. Програми</w:t>
      </w:r>
      <w:r>
        <w:rPr>
          <w:rFonts w:eastAsia="Calibri"/>
          <w:kern w:val="2"/>
          <w:lang w:val="uk-UA" w:eastAsia="en-US"/>
        </w:rPr>
        <w:t>.</w:t>
      </w:r>
    </w:p>
    <w:p w14:paraId="6FAEF133" w14:textId="77777777" w:rsidR="00E41B5E" w:rsidRPr="00E41B5E" w:rsidRDefault="00E41B5E" w:rsidP="0030560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E41B5E">
        <w:rPr>
          <w:rFonts w:eastAsia="Calibri"/>
          <w:kern w:val="2"/>
          <w:lang w:val="uk-UA" w:eastAsia="en-US"/>
        </w:rPr>
        <w:t>2.2. Фінансові питання.</w:t>
      </w:r>
    </w:p>
    <w:p w14:paraId="25683062" w14:textId="77777777" w:rsidR="00E41B5E" w:rsidRPr="00E41B5E" w:rsidRDefault="00E41B5E" w:rsidP="0030560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E41B5E">
        <w:rPr>
          <w:rFonts w:eastAsia="Calibri"/>
          <w:kern w:val="2"/>
          <w:lang w:val="uk-UA" w:eastAsia="en-US"/>
        </w:rPr>
        <w:t>2.3. Виділення асигнувань:</w:t>
      </w:r>
    </w:p>
    <w:p w14:paraId="323D423D" w14:textId="4E783B19" w:rsidR="00ED46F4" w:rsidRDefault="00E41B5E" w:rsidP="0030560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E41B5E">
        <w:rPr>
          <w:rFonts w:eastAsia="Calibri"/>
          <w:kern w:val="2"/>
          <w:lang w:val="uk-UA" w:eastAsia="en-US"/>
        </w:rPr>
        <w:t xml:space="preserve">Доповідач: Юрій Захарчук – начальник фінансового управління </w:t>
      </w:r>
    </w:p>
    <w:p w14:paraId="1BB6519F" w14:textId="77777777" w:rsidR="009819FA" w:rsidRPr="00E41B5E" w:rsidRDefault="009819FA" w:rsidP="0030560C">
      <w:pPr>
        <w:ind w:firstLine="720"/>
        <w:jc w:val="both"/>
        <w:rPr>
          <w:rFonts w:eastAsia="Calibri"/>
          <w:kern w:val="2"/>
          <w:lang w:val="uk-UA" w:eastAsia="en-US"/>
        </w:rPr>
      </w:pPr>
    </w:p>
    <w:p w14:paraId="20873B67" w14:textId="73F11556" w:rsidR="00E41B5E" w:rsidRPr="0024284C" w:rsidRDefault="009819FA" w:rsidP="0030560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24284C">
        <w:rPr>
          <w:rFonts w:eastAsia="Calibri"/>
          <w:kern w:val="2"/>
          <w:lang w:val="uk-UA" w:eastAsia="en-US"/>
        </w:rPr>
        <w:t>1.</w:t>
      </w:r>
      <w:r w:rsidR="00054025" w:rsidRPr="00054025">
        <w:rPr>
          <w:rFonts w:eastAsia="Calibri"/>
          <w:kern w:val="2"/>
          <w:u w:val="single"/>
          <w:lang w:val="uk-UA" w:eastAsia="en-US"/>
        </w:rPr>
        <w:t xml:space="preserve"> </w:t>
      </w:r>
      <w:r w:rsidR="00054025" w:rsidRPr="00E41B5E">
        <w:rPr>
          <w:rFonts w:eastAsia="Calibri"/>
          <w:kern w:val="2"/>
          <w:u w:val="single"/>
          <w:lang w:val="uk-UA" w:eastAsia="en-US"/>
        </w:rPr>
        <w:t>Обговорення Проекту бюджету на 2024 рік:</w:t>
      </w:r>
    </w:p>
    <w:bookmarkEnd w:id="0"/>
    <w:bookmarkEnd w:id="1"/>
    <w:p w14:paraId="70C25D77" w14:textId="7BB54009" w:rsidR="002753F8" w:rsidRDefault="00EA46A0" w:rsidP="00D7420E">
      <w:pPr>
        <w:pStyle w:val="a3"/>
        <w:numPr>
          <w:ilvl w:val="1"/>
          <w:numId w:val="14"/>
        </w:numPr>
        <w:ind w:left="0" w:firstLine="720"/>
        <w:jc w:val="both"/>
        <w:rPr>
          <w:rFonts w:eastAsia="Calibri"/>
          <w:kern w:val="2"/>
          <w:lang w:val="uk-UA" w:eastAsia="en-US"/>
        </w:rPr>
      </w:pPr>
      <w:r w:rsidRPr="002753F8">
        <w:rPr>
          <w:rFonts w:eastAsia="Calibri"/>
          <w:kern w:val="2"/>
          <w:lang w:val="uk-UA" w:eastAsia="en-US"/>
        </w:rPr>
        <w:t>Допові</w:t>
      </w:r>
      <w:r w:rsidR="009819FA" w:rsidRPr="002753F8">
        <w:rPr>
          <w:rFonts w:eastAsia="Calibri"/>
          <w:kern w:val="2"/>
          <w:lang w:val="uk-UA" w:eastAsia="en-US"/>
        </w:rPr>
        <w:t xml:space="preserve">в </w:t>
      </w:r>
      <w:r w:rsidR="001A747A" w:rsidRPr="002753F8">
        <w:rPr>
          <w:rFonts w:eastAsia="Calibri"/>
          <w:kern w:val="2"/>
          <w:lang w:val="uk-UA" w:eastAsia="en-US"/>
        </w:rPr>
        <w:t>п</w:t>
      </w:r>
      <w:r w:rsidRPr="002753F8">
        <w:rPr>
          <w:rFonts w:eastAsia="Calibri"/>
          <w:kern w:val="2"/>
          <w:lang w:val="uk-UA" w:eastAsia="en-US"/>
        </w:rPr>
        <w:t xml:space="preserve">ро </w:t>
      </w:r>
      <w:r w:rsidR="001A747A" w:rsidRPr="002753F8">
        <w:rPr>
          <w:rFonts w:eastAsia="Calibri"/>
          <w:kern w:val="2"/>
          <w:lang w:val="uk-UA" w:eastAsia="en-US"/>
        </w:rPr>
        <w:t xml:space="preserve">зниження </w:t>
      </w:r>
      <w:r w:rsidR="000B737B" w:rsidRPr="002753F8">
        <w:rPr>
          <w:rFonts w:eastAsia="Calibri"/>
          <w:kern w:val="2"/>
          <w:lang w:val="uk-UA" w:eastAsia="en-US"/>
        </w:rPr>
        <w:t xml:space="preserve">прогнозу </w:t>
      </w:r>
      <w:r w:rsidR="001A747A" w:rsidRPr="002753F8">
        <w:rPr>
          <w:rFonts w:eastAsia="Calibri"/>
          <w:kern w:val="2"/>
          <w:lang w:val="uk-UA" w:eastAsia="en-US"/>
        </w:rPr>
        <w:t xml:space="preserve">доходів </w:t>
      </w:r>
      <w:r w:rsidR="000B737B" w:rsidRPr="002753F8">
        <w:rPr>
          <w:rFonts w:eastAsia="Calibri"/>
          <w:kern w:val="2"/>
          <w:lang w:val="uk-UA" w:eastAsia="en-US"/>
        </w:rPr>
        <w:t xml:space="preserve">бюджету </w:t>
      </w:r>
      <w:r w:rsidR="001A747A" w:rsidRPr="002753F8">
        <w:rPr>
          <w:rFonts w:eastAsia="Calibri"/>
          <w:kern w:val="2"/>
          <w:lang w:val="uk-UA" w:eastAsia="en-US"/>
        </w:rPr>
        <w:t xml:space="preserve">на 2024 рік в порівнянні з </w:t>
      </w:r>
      <w:r w:rsidR="000B737B" w:rsidRPr="002753F8">
        <w:rPr>
          <w:rFonts w:eastAsia="Calibri"/>
          <w:kern w:val="2"/>
          <w:lang w:val="uk-UA" w:eastAsia="en-US"/>
        </w:rPr>
        <w:t xml:space="preserve">очікуваним у </w:t>
      </w:r>
      <w:r w:rsidR="001A747A" w:rsidRPr="002753F8">
        <w:rPr>
          <w:rFonts w:eastAsia="Calibri"/>
          <w:kern w:val="2"/>
          <w:lang w:val="uk-UA" w:eastAsia="en-US"/>
        </w:rPr>
        <w:t xml:space="preserve">2023 роком на 255,3 </w:t>
      </w:r>
      <w:r w:rsidR="00E222CB">
        <w:rPr>
          <w:rFonts w:eastAsia="Calibri"/>
          <w:kern w:val="2"/>
          <w:lang w:val="uk-UA" w:eastAsia="en-US"/>
        </w:rPr>
        <w:t>млн.</w:t>
      </w:r>
      <w:r w:rsidR="001A747A" w:rsidRPr="002753F8">
        <w:rPr>
          <w:rFonts w:eastAsia="Calibri"/>
          <w:kern w:val="2"/>
          <w:lang w:val="uk-UA" w:eastAsia="en-US"/>
        </w:rPr>
        <w:t xml:space="preserve"> грн.</w:t>
      </w:r>
      <w:r w:rsidR="000B737B" w:rsidRPr="002753F8">
        <w:rPr>
          <w:rFonts w:eastAsia="Calibri"/>
          <w:kern w:val="2"/>
          <w:lang w:val="uk-UA" w:eastAsia="en-US"/>
        </w:rPr>
        <w:t>, без НСЗУ,</w:t>
      </w:r>
      <w:r w:rsidR="001A747A" w:rsidRPr="002753F8">
        <w:rPr>
          <w:rFonts w:eastAsia="Calibri"/>
          <w:kern w:val="2"/>
          <w:lang w:val="uk-UA" w:eastAsia="en-US"/>
        </w:rPr>
        <w:t xml:space="preserve"> </w:t>
      </w:r>
      <w:r w:rsidR="001A747A">
        <w:t>внаслідок продовження окупації міст</w:t>
      </w:r>
      <w:r w:rsidR="000B737B" w:rsidRPr="002753F8">
        <w:rPr>
          <w:lang w:val="uk-UA"/>
        </w:rPr>
        <w:t xml:space="preserve">а. </w:t>
      </w:r>
      <w:r w:rsidR="000B737B" w:rsidRPr="002753F8">
        <w:rPr>
          <w:rFonts w:eastAsia="Calibri"/>
          <w:kern w:val="2"/>
          <w:lang w:val="uk-UA" w:eastAsia="en-US"/>
        </w:rPr>
        <w:t xml:space="preserve">Власні доходи у 2024 р. складуть 136 </w:t>
      </w:r>
      <w:r w:rsidR="00E222CB">
        <w:rPr>
          <w:rFonts w:eastAsia="Calibri"/>
          <w:kern w:val="2"/>
          <w:lang w:val="uk-UA" w:eastAsia="en-US"/>
        </w:rPr>
        <w:t>млн.</w:t>
      </w:r>
      <w:r w:rsidR="000B737B" w:rsidRPr="002753F8">
        <w:rPr>
          <w:rFonts w:eastAsia="Calibri"/>
          <w:kern w:val="2"/>
          <w:lang w:val="uk-UA" w:eastAsia="en-US"/>
        </w:rPr>
        <w:t xml:space="preserve"> грн. в порівнянні з 347,4 </w:t>
      </w:r>
      <w:r w:rsidR="00E222CB">
        <w:rPr>
          <w:rFonts w:eastAsia="Calibri"/>
          <w:kern w:val="2"/>
          <w:lang w:val="uk-UA" w:eastAsia="en-US"/>
        </w:rPr>
        <w:t>млн.</w:t>
      </w:r>
      <w:r w:rsidR="000B737B" w:rsidRPr="002753F8">
        <w:rPr>
          <w:rFonts w:eastAsia="Calibri"/>
          <w:kern w:val="2"/>
          <w:lang w:val="uk-UA" w:eastAsia="en-US"/>
        </w:rPr>
        <w:t xml:space="preserve"> грн 2023 р. ПДФО зменшиться з 310 </w:t>
      </w:r>
      <w:r w:rsidR="00E222CB">
        <w:rPr>
          <w:rFonts w:eastAsia="Calibri"/>
          <w:kern w:val="2"/>
          <w:lang w:val="uk-UA" w:eastAsia="en-US"/>
        </w:rPr>
        <w:t>млн.</w:t>
      </w:r>
      <w:r w:rsidR="000B737B" w:rsidRPr="002753F8">
        <w:rPr>
          <w:rFonts w:eastAsia="Calibri"/>
          <w:kern w:val="2"/>
          <w:lang w:val="uk-UA" w:eastAsia="en-US"/>
        </w:rPr>
        <w:t xml:space="preserve"> грн до 90 </w:t>
      </w:r>
      <w:r w:rsidR="00E222CB">
        <w:rPr>
          <w:rFonts w:eastAsia="Calibri"/>
          <w:kern w:val="2"/>
          <w:lang w:val="uk-UA" w:eastAsia="en-US"/>
        </w:rPr>
        <w:t>млн.</w:t>
      </w:r>
      <w:r w:rsidR="000B737B" w:rsidRPr="002753F8">
        <w:rPr>
          <w:rFonts w:eastAsia="Calibri"/>
          <w:kern w:val="2"/>
          <w:lang w:val="uk-UA" w:eastAsia="en-US"/>
        </w:rPr>
        <w:t xml:space="preserve"> грн у 2024 р. через прийняті нові норми Закону про </w:t>
      </w:r>
      <w:r w:rsidR="008800AC">
        <w:rPr>
          <w:rFonts w:eastAsia="Calibri"/>
          <w:kern w:val="2"/>
          <w:lang w:val="uk-UA" w:eastAsia="en-US"/>
        </w:rPr>
        <w:t xml:space="preserve">зміну напрямку </w:t>
      </w:r>
      <w:r w:rsidR="000B737B" w:rsidRPr="002753F8">
        <w:rPr>
          <w:rFonts w:eastAsia="Calibri"/>
          <w:kern w:val="2"/>
          <w:lang w:val="uk-UA" w:eastAsia="en-US"/>
        </w:rPr>
        <w:t xml:space="preserve">ПДФО військових з місцевих бюджетів в бюджет країни. Єдиний податок збільшиться з 30 </w:t>
      </w:r>
      <w:r w:rsidR="00E222CB">
        <w:rPr>
          <w:rFonts w:eastAsia="Calibri"/>
          <w:kern w:val="2"/>
          <w:lang w:val="uk-UA" w:eastAsia="en-US"/>
        </w:rPr>
        <w:t>млн.</w:t>
      </w:r>
      <w:r w:rsidR="000B737B" w:rsidRPr="002753F8">
        <w:rPr>
          <w:rFonts w:eastAsia="Calibri"/>
          <w:kern w:val="2"/>
          <w:lang w:val="uk-UA" w:eastAsia="en-US"/>
        </w:rPr>
        <w:t xml:space="preserve"> грн у 2023 р. до 46 </w:t>
      </w:r>
      <w:r w:rsidR="00E222CB">
        <w:rPr>
          <w:rFonts w:eastAsia="Calibri"/>
          <w:kern w:val="2"/>
          <w:lang w:val="uk-UA" w:eastAsia="en-US"/>
        </w:rPr>
        <w:t>млн.</w:t>
      </w:r>
      <w:r w:rsidR="000B737B" w:rsidRPr="002753F8">
        <w:rPr>
          <w:rFonts w:eastAsia="Calibri"/>
          <w:kern w:val="2"/>
          <w:lang w:val="uk-UA" w:eastAsia="en-US"/>
        </w:rPr>
        <w:t xml:space="preserve"> грн у 2024 р. </w:t>
      </w:r>
    </w:p>
    <w:p w14:paraId="0F292F65" w14:textId="2AD03304" w:rsidR="00FB3887" w:rsidRDefault="000B737B" w:rsidP="002753F8">
      <w:pPr>
        <w:pStyle w:val="a3"/>
        <w:ind w:left="0" w:firstLine="709"/>
        <w:jc w:val="both"/>
        <w:rPr>
          <w:rFonts w:eastAsia="Calibri"/>
          <w:kern w:val="2"/>
          <w:lang w:val="uk-UA" w:eastAsia="en-US"/>
        </w:rPr>
      </w:pPr>
      <w:r w:rsidRPr="002753F8">
        <w:rPr>
          <w:rFonts w:eastAsia="Calibri"/>
          <w:kern w:val="2"/>
          <w:lang w:val="uk-UA" w:eastAsia="en-US"/>
        </w:rPr>
        <w:t xml:space="preserve">Структура трансфертів </w:t>
      </w:r>
      <w:r w:rsidR="002753F8" w:rsidRPr="002753F8">
        <w:rPr>
          <w:rFonts w:eastAsia="Calibri"/>
          <w:kern w:val="2"/>
          <w:lang w:val="uk-UA" w:eastAsia="en-US"/>
        </w:rPr>
        <w:t xml:space="preserve">прогнозу </w:t>
      </w:r>
      <w:r w:rsidRPr="002753F8">
        <w:rPr>
          <w:rFonts w:eastAsia="Calibri"/>
          <w:kern w:val="2"/>
          <w:lang w:val="uk-UA" w:eastAsia="en-US"/>
        </w:rPr>
        <w:t>бюджету</w:t>
      </w:r>
      <w:r w:rsidR="002753F8" w:rsidRPr="002753F8">
        <w:rPr>
          <w:rFonts w:eastAsia="Calibri"/>
          <w:kern w:val="2"/>
          <w:lang w:val="uk-UA" w:eastAsia="en-US"/>
        </w:rPr>
        <w:t xml:space="preserve"> на 2024 р. скорочується до 627,2 </w:t>
      </w:r>
      <w:r w:rsidR="00E222CB">
        <w:rPr>
          <w:rFonts w:eastAsia="Calibri"/>
          <w:kern w:val="2"/>
          <w:lang w:val="uk-UA" w:eastAsia="en-US"/>
        </w:rPr>
        <w:t>млн.</w:t>
      </w:r>
      <w:r w:rsidR="002753F8" w:rsidRPr="002753F8">
        <w:rPr>
          <w:rFonts w:eastAsia="Calibri"/>
          <w:kern w:val="2"/>
          <w:lang w:val="uk-UA" w:eastAsia="en-US"/>
        </w:rPr>
        <w:t xml:space="preserve"> грн.</w:t>
      </w:r>
      <w:r w:rsidR="002753F8">
        <w:rPr>
          <w:rFonts w:eastAsia="Calibri"/>
          <w:kern w:val="2"/>
          <w:lang w:val="uk-UA" w:eastAsia="en-US"/>
        </w:rPr>
        <w:t xml:space="preserve"> </w:t>
      </w:r>
      <w:r w:rsidR="002753F8" w:rsidRPr="002753F8">
        <w:rPr>
          <w:rFonts w:eastAsia="Calibri"/>
          <w:kern w:val="2"/>
          <w:lang w:val="uk-UA" w:eastAsia="en-US"/>
        </w:rPr>
        <w:t xml:space="preserve">з 671,1 </w:t>
      </w:r>
      <w:r w:rsidR="00E222CB">
        <w:rPr>
          <w:rFonts w:eastAsia="Calibri"/>
          <w:kern w:val="2"/>
          <w:lang w:val="uk-UA" w:eastAsia="en-US"/>
        </w:rPr>
        <w:t>млн.</w:t>
      </w:r>
      <w:r w:rsidR="002753F8" w:rsidRPr="002753F8">
        <w:rPr>
          <w:rFonts w:eastAsia="Calibri"/>
          <w:kern w:val="2"/>
          <w:lang w:val="uk-UA" w:eastAsia="en-US"/>
        </w:rPr>
        <w:t xml:space="preserve"> грн очікуваних у 2023 р</w:t>
      </w:r>
      <w:r w:rsidR="002753F8">
        <w:rPr>
          <w:rFonts w:eastAsia="Calibri"/>
          <w:kern w:val="2"/>
          <w:lang w:val="uk-UA" w:eastAsia="en-US"/>
        </w:rPr>
        <w:t xml:space="preserve">. Видатки у 2023 р. очікуємо на рівні 923,9 </w:t>
      </w:r>
      <w:r w:rsidR="00E222CB">
        <w:rPr>
          <w:rFonts w:eastAsia="Calibri"/>
          <w:kern w:val="2"/>
          <w:lang w:val="uk-UA" w:eastAsia="en-US"/>
        </w:rPr>
        <w:t>млн.</w:t>
      </w:r>
      <w:r w:rsidR="002753F8">
        <w:rPr>
          <w:rFonts w:eastAsia="Calibri"/>
          <w:kern w:val="2"/>
          <w:lang w:val="uk-UA" w:eastAsia="en-US"/>
        </w:rPr>
        <w:t xml:space="preserve"> грн, а прогноз на 2024 р. 763,</w:t>
      </w:r>
      <w:r w:rsidR="00E222CB" w:rsidRPr="00E222CB">
        <w:rPr>
          <w:rFonts w:eastAsia="Calibri"/>
          <w:kern w:val="2"/>
          <w:lang w:val="uk-UA" w:eastAsia="en-US"/>
        </w:rPr>
        <w:t xml:space="preserve"> </w:t>
      </w:r>
      <w:r w:rsidR="00E222CB">
        <w:rPr>
          <w:rFonts w:eastAsia="Calibri"/>
          <w:kern w:val="2"/>
          <w:lang w:val="uk-UA" w:eastAsia="en-US"/>
        </w:rPr>
        <w:t xml:space="preserve">млн. </w:t>
      </w:r>
      <w:r w:rsidR="002753F8">
        <w:rPr>
          <w:rFonts w:eastAsia="Calibri"/>
          <w:kern w:val="2"/>
          <w:lang w:val="uk-UA" w:eastAsia="en-US"/>
        </w:rPr>
        <w:t xml:space="preserve">грн. </w:t>
      </w:r>
      <w:r w:rsidR="00FB3887">
        <w:rPr>
          <w:rFonts w:eastAsia="Calibri"/>
          <w:kern w:val="2"/>
          <w:lang w:val="uk-UA" w:eastAsia="en-US"/>
        </w:rPr>
        <w:t xml:space="preserve">Видатки на заробітну плату в прогнозі  на 2024 р складуть 548,9 </w:t>
      </w:r>
      <w:r w:rsidR="00E222CB">
        <w:rPr>
          <w:rFonts w:eastAsia="Calibri"/>
          <w:kern w:val="2"/>
          <w:lang w:val="uk-UA" w:eastAsia="en-US"/>
        </w:rPr>
        <w:t xml:space="preserve">млн. </w:t>
      </w:r>
      <w:r w:rsidR="00FB3887">
        <w:rPr>
          <w:rFonts w:eastAsia="Calibri"/>
          <w:kern w:val="2"/>
          <w:lang w:val="uk-UA" w:eastAsia="en-US"/>
        </w:rPr>
        <w:t xml:space="preserve">грн., у т. ч. МБ – 313,5 </w:t>
      </w:r>
      <w:r w:rsidR="00E222CB">
        <w:rPr>
          <w:rFonts w:eastAsia="Calibri"/>
          <w:kern w:val="2"/>
          <w:lang w:val="uk-UA" w:eastAsia="en-US"/>
        </w:rPr>
        <w:t>млн.</w:t>
      </w:r>
      <w:r w:rsidR="00FB3887">
        <w:rPr>
          <w:rFonts w:eastAsia="Calibri"/>
          <w:kern w:val="2"/>
          <w:lang w:val="uk-UA" w:eastAsia="en-US"/>
        </w:rPr>
        <w:t xml:space="preserve"> грн., ДБ – 235,4 </w:t>
      </w:r>
      <w:r w:rsidR="00E222CB">
        <w:rPr>
          <w:rFonts w:eastAsia="Calibri"/>
          <w:kern w:val="2"/>
          <w:lang w:val="uk-UA" w:eastAsia="en-US"/>
        </w:rPr>
        <w:t xml:space="preserve">млн. </w:t>
      </w:r>
      <w:r w:rsidR="00FB3887">
        <w:rPr>
          <w:rFonts w:eastAsia="Calibri"/>
          <w:kern w:val="2"/>
          <w:lang w:val="uk-UA" w:eastAsia="en-US"/>
        </w:rPr>
        <w:t xml:space="preserve">грн.  </w:t>
      </w:r>
    </w:p>
    <w:p w14:paraId="1C64332D" w14:textId="47FB74DA" w:rsidR="00FB3887" w:rsidRDefault="00FB3887" w:rsidP="002753F8">
      <w:pPr>
        <w:pStyle w:val="a3"/>
        <w:ind w:left="0" w:firstLine="709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lastRenderedPageBreak/>
        <w:t>Питання</w:t>
      </w:r>
      <w:r>
        <w:rPr>
          <w:rFonts w:eastAsia="Calibri"/>
          <w:kern w:val="2"/>
          <w:lang w:val="uk-UA" w:eastAsia="en-US"/>
        </w:rPr>
        <w:t xml:space="preserve">: як прорахували єдиний податок на 2024 р на рівні 46 </w:t>
      </w:r>
      <w:r w:rsidR="009826FF">
        <w:rPr>
          <w:rFonts w:eastAsia="Calibri"/>
          <w:kern w:val="2"/>
          <w:lang w:val="uk-UA" w:eastAsia="en-US"/>
        </w:rPr>
        <w:t>млн.</w:t>
      </w:r>
      <w:r>
        <w:rPr>
          <w:rFonts w:eastAsia="Calibri"/>
          <w:kern w:val="2"/>
          <w:lang w:val="uk-UA" w:eastAsia="en-US"/>
        </w:rPr>
        <w:t xml:space="preserve"> грн?</w:t>
      </w:r>
    </w:p>
    <w:p w14:paraId="4C39AB7C" w14:textId="2E67739A" w:rsidR="000B737B" w:rsidRPr="002753F8" w:rsidRDefault="00FB3887" w:rsidP="002753F8">
      <w:pPr>
        <w:pStyle w:val="a3"/>
        <w:ind w:left="0" w:firstLine="709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Пояснення</w:t>
      </w:r>
      <w:r>
        <w:rPr>
          <w:rFonts w:eastAsia="Calibri"/>
          <w:kern w:val="2"/>
          <w:lang w:val="uk-UA" w:eastAsia="en-US"/>
        </w:rPr>
        <w:t xml:space="preserve">: </w:t>
      </w:r>
      <w:r w:rsidRPr="00E41B5E">
        <w:rPr>
          <w:rFonts w:eastAsia="Calibri"/>
          <w:kern w:val="2"/>
          <w:lang w:val="uk-UA" w:eastAsia="en-US"/>
        </w:rPr>
        <w:t>Юрій Захарчук</w:t>
      </w:r>
      <w:r>
        <w:rPr>
          <w:rFonts w:eastAsia="Calibri"/>
          <w:kern w:val="2"/>
          <w:lang w:val="uk-UA" w:eastAsia="en-US"/>
        </w:rPr>
        <w:t xml:space="preserve"> – прогнозуємо, що залишиться кількість платників податку на рівні 2023 р</w:t>
      </w:r>
      <w:r w:rsidR="00C93EEA">
        <w:rPr>
          <w:rFonts w:eastAsia="Calibri"/>
          <w:kern w:val="2"/>
          <w:lang w:val="uk-UA" w:eastAsia="en-US"/>
        </w:rPr>
        <w:t xml:space="preserve">., а через зміни в законодавстві стосовно повернення </w:t>
      </w:r>
      <w:r w:rsidR="00722D75">
        <w:rPr>
          <w:rFonts w:eastAsia="Calibri"/>
          <w:kern w:val="2"/>
          <w:lang w:val="uk-UA" w:eastAsia="en-US"/>
        </w:rPr>
        <w:t>ставки</w:t>
      </w:r>
      <w:r w:rsidR="00C93EEA">
        <w:rPr>
          <w:rFonts w:eastAsia="Calibri"/>
          <w:kern w:val="2"/>
          <w:lang w:val="uk-UA" w:eastAsia="en-US"/>
        </w:rPr>
        <w:t xml:space="preserve"> податків </w:t>
      </w:r>
      <w:r w:rsidR="00722D75">
        <w:rPr>
          <w:rFonts w:eastAsia="Calibri"/>
          <w:kern w:val="2"/>
          <w:lang w:val="uk-UA" w:eastAsia="en-US"/>
        </w:rPr>
        <w:t>на рівень</w:t>
      </w:r>
      <w:r w:rsidR="00C93EEA">
        <w:rPr>
          <w:rFonts w:eastAsia="Calibri"/>
          <w:kern w:val="2"/>
          <w:lang w:val="uk-UA" w:eastAsia="en-US"/>
        </w:rPr>
        <w:t xml:space="preserve"> довоєнного періоду</w:t>
      </w:r>
      <w:r w:rsidR="00E222CB">
        <w:rPr>
          <w:rFonts w:eastAsia="Calibri"/>
          <w:kern w:val="2"/>
          <w:lang w:val="uk-UA" w:eastAsia="en-US"/>
        </w:rPr>
        <w:t xml:space="preserve"> планується відповідне зростання надходжень</w:t>
      </w:r>
      <w:r>
        <w:rPr>
          <w:rFonts w:eastAsia="Calibri"/>
          <w:kern w:val="2"/>
          <w:lang w:val="uk-UA" w:eastAsia="en-US"/>
        </w:rPr>
        <w:t>.</w:t>
      </w:r>
      <w:r w:rsidR="002753F8" w:rsidRPr="002753F8">
        <w:rPr>
          <w:rFonts w:eastAsia="Calibri"/>
          <w:kern w:val="2"/>
          <w:lang w:val="uk-UA" w:eastAsia="en-US"/>
        </w:rPr>
        <w:t xml:space="preserve"> </w:t>
      </w:r>
    </w:p>
    <w:p w14:paraId="1EB73B0B" w14:textId="1BC7F4EC" w:rsidR="00C93EEA" w:rsidRDefault="00EA46A0" w:rsidP="0030560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Вирішили</w:t>
      </w:r>
      <w:r w:rsidRPr="0008283F">
        <w:rPr>
          <w:rFonts w:eastAsia="Calibri"/>
          <w:kern w:val="2"/>
          <w:lang w:val="uk-UA" w:eastAsia="en-US"/>
        </w:rPr>
        <w:t>: погодити п</w:t>
      </w:r>
      <w:r w:rsidR="00C93EEA">
        <w:rPr>
          <w:rFonts w:eastAsia="Calibri"/>
          <w:kern w:val="2"/>
          <w:lang w:val="uk-UA" w:eastAsia="en-US"/>
        </w:rPr>
        <w:t>рогнозні показники бюджету  на 2024 рік.</w:t>
      </w:r>
    </w:p>
    <w:p w14:paraId="769FBDBC" w14:textId="28F6F7C5" w:rsidR="007626B6" w:rsidRPr="0008283F" w:rsidRDefault="00EA46A0" w:rsidP="0030560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 w:rsidR="00273741">
        <w:rPr>
          <w:rFonts w:eastAsia="Calibri"/>
          <w:kern w:val="2"/>
          <w:lang w:val="uk-UA" w:eastAsia="en-US"/>
        </w:rPr>
        <w:t>11</w:t>
      </w:r>
      <w:r w:rsidR="0030469F" w:rsidRPr="0008283F">
        <w:rPr>
          <w:rFonts w:eastAsia="Calibri"/>
          <w:kern w:val="2"/>
          <w:lang w:val="uk-UA" w:eastAsia="en-US"/>
        </w:rPr>
        <w:t xml:space="preserve"> </w:t>
      </w:r>
      <w:r w:rsidR="00273741">
        <w:rPr>
          <w:rFonts w:eastAsia="Calibri"/>
          <w:kern w:val="2"/>
          <w:lang w:val="uk-UA" w:eastAsia="en-US"/>
        </w:rPr>
        <w:t xml:space="preserve">– </w:t>
      </w:r>
      <w:r w:rsidR="0030469F" w:rsidRPr="0008283F">
        <w:rPr>
          <w:rFonts w:eastAsia="Calibri"/>
          <w:kern w:val="2"/>
          <w:lang w:val="uk-UA" w:eastAsia="en-US"/>
        </w:rPr>
        <w:t>за, прийнято одноголосно</w:t>
      </w:r>
      <w:r w:rsidR="00C93EEA">
        <w:rPr>
          <w:rFonts w:eastAsia="Calibri"/>
          <w:kern w:val="2"/>
          <w:lang w:val="uk-UA" w:eastAsia="en-US"/>
        </w:rPr>
        <w:t>.</w:t>
      </w:r>
    </w:p>
    <w:p w14:paraId="5C5BEDE4" w14:textId="77777777" w:rsidR="00C93EEA" w:rsidRDefault="00C93EEA" w:rsidP="00C93EEA">
      <w:pPr>
        <w:pStyle w:val="Default"/>
        <w:jc w:val="both"/>
        <w:rPr>
          <w:rFonts w:eastAsia="Calibri"/>
          <w:b/>
          <w:bCs/>
          <w:color w:val="auto"/>
          <w:kern w:val="2"/>
          <w:lang w:eastAsia="en-US"/>
        </w:rPr>
      </w:pPr>
    </w:p>
    <w:p w14:paraId="296C2E71" w14:textId="773DF63B" w:rsidR="007626B6" w:rsidRPr="00C93EEA" w:rsidRDefault="00C33563" w:rsidP="00C93EEA">
      <w:pPr>
        <w:pStyle w:val="a3"/>
        <w:numPr>
          <w:ilvl w:val="1"/>
          <w:numId w:val="14"/>
        </w:numPr>
        <w:ind w:left="0"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lang w:val="uk-UA" w:eastAsia="en-US"/>
        </w:rPr>
        <w:t>Допов</w:t>
      </w:r>
      <w:r w:rsidR="000B3D75" w:rsidRPr="00C93EEA">
        <w:rPr>
          <w:rFonts w:eastAsia="Calibri"/>
          <w:kern w:val="2"/>
          <w:lang w:val="uk-UA" w:eastAsia="en-US"/>
        </w:rPr>
        <w:t>і</w:t>
      </w:r>
      <w:r w:rsidRPr="00C93EEA">
        <w:rPr>
          <w:rFonts w:eastAsia="Calibri"/>
          <w:kern w:val="2"/>
          <w:lang w:val="uk-UA" w:eastAsia="en-US"/>
        </w:rPr>
        <w:t>ли</w:t>
      </w:r>
      <w:r w:rsidR="00DA17EF">
        <w:rPr>
          <w:rFonts w:eastAsia="Calibri"/>
          <w:kern w:val="2"/>
          <w:lang w:val="uk-UA" w:eastAsia="en-US"/>
        </w:rPr>
        <w:t xml:space="preserve"> головні розпорядники</w:t>
      </w:r>
      <w:r w:rsidRPr="00C93EEA">
        <w:rPr>
          <w:rFonts w:eastAsia="Calibri"/>
          <w:kern w:val="2"/>
          <w:lang w:val="uk-UA" w:eastAsia="en-US"/>
        </w:rPr>
        <w:t xml:space="preserve"> про необхідність </w:t>
      </w:r>
      <w:r w:rsidR="00003405" w:rsidRPr="00C93EEA">
        <w:rPr>
          <w:rFonts w:eastAsia="Calibri"/>
          <w:kern w:val="2"/>
          <w:lang w:val="uk-UA" w:eastAsia="en-US"/>
        </w:rPr>
        <w:t xml:space="preserve">прийняття </w:t>
      </w:r>
      <w:r w:rsidR="00DA17EF">
        <w:rPr>
          <w:rFonts w:eastAsia="Calibri"/>
          <w:kern w:val="2"/>
          <w:lang w:val="uk-UA" w:eastAsia="en-US"/>
        </w:rPr>
        <w:t>в бюджет</w:t>
      </w:r>
      <w:r w:rsidR="00722D75">
        <w:rPr>
          <w:rFonts w:eastAsia="Calibri"/>
          <w:kern w:val="2"/>
          <w:lang w:val="uk-UA" w:eastAsia="en-US"/>
        </w:rPr>
        <w:t>і</w:t>
      </w:r>
      <w:r w:rsidR="00DA17EF">
        <w:rPr>
          <w:rFonts w:eastAsia="Calibri"/>
          <w:kern w:val="2"/>
          <w:lang w:val="uk-UA" w:eastAsia="en-US"/>
        </w:rPr>
        <w:t xml:space="preserve"> 2024 року </w:t>
      </w:r>
      <w:r w:rsidR="007626B6" w:rsidRPr="00C93EEA">
        <w:rPr>
          <w:rFonts w:eastAsia="Calibri"/>
          <w:kern w:val="2"/>
          <w:lang w:val="uk-UA" w:eastAsia="en-US"/>
        </w:rPr>
        <w:t xml:space="preserve">міських програм: </w:t>
      </w:r>
    </w:p>
    <w:p w14:paraId="2E926343" w14:textId="32968D6E" w:rsidR="00DA17EF" w:rsidRDefault="00DA17EF" w:rsidP="00DA17EF">
      <w:pPr>
        <w:ind w:firstLine="720"/>
        <w:jc w:val="both"/>
        <w:rPr>
          <w:rFonts w:eastAsia="Calibri"/>
          <w:color w:val="000000"/>
          <w:kern w:val="2"/>
          <w:lang w:val="uk-UA" w:eastAsia="en-US"/>
        </w:rPr>
      </w:pPr>
      <w:r>
        <w:t>1.2.1</w:t>
      </w:r>
      <w:r>
        <w:rPr>
          <w:lang w:val="uk-UA"/>
        </w:rPr>
        <w:t xml:space="preserve">. </w:t>
      </w:r>
      <w:r w:rsidRPr="00722D75">
        <w:rPr>
          <w:rFonts w:eastAsia="Calibri"/>
          <w:color w:val="000000"/>
          <w:kern w:val="2"/>
          <w:lang w:val="uk-UA" w:eastAsia="en-US"/>
        </w:rPr>
        <w:t xml:space="preserve">Доповідав Олександр Щербаков щодо доцільності </w:t>
      </w:r>
      <w:r w:rsidR="00722D75">
        <w:rPr>
          <w:rFonts w:eastAsia="Calibri"/>
          <w:color w:val="000000"/>
          <w:kern w:val="2"/>
          <w:lang w:val="uk-UA" w:eastAsia="en-US"/>
        </w:rPr>
        <w:t xml:space="preserve">на 2024 рік </w:t>
      </w:r>
      <w:r w:rsidRPr="00722D75">
        <w:rPr>
          <w:rFonts w:eastAsia="Calibri"/>
          <w:color w:val="000000"/>
          <w:kern w:val="2"/>
          <w:lang w:val="uk-UA" w:eastAsia="en-US"/>
        </w:rPr>
        <w:t xml:space="preserve">Міської програми «Сприяння органів місцевого самоврядування обороноздатності, територіальній обороні, мобілізаційній підготовці на 2024 рік» </w:t>
      </w:r>
      <w:r w:rsidR="00722D75">
        <w:rPr>
          <w:rFonts w:eastAsia="Calibri"/>
          <w:color w:val="000000"/>
          <w:kern w:val="2"/>
          <w:lang w:val="uk-UA" w:eastAsia="en-US"/>
        </w:rPr>
        <w:t>в обсязі 80 млн. грн.</w:t>
      </w:r>
    </w:p>
    <w:p w14:paraId="2564B3AB" w14:textId="396B658B" w:rsidR="00280934" w:rsidRDefault="00280934" w:rsidP="00280934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Вирішили</w:t>
      </w:r>
      <w:r w:rsidRPr="0008283F">
        <w:rPr>
          <w:rFonts w:eastAsia="Calibri"/>
          <w:kern w:val="2"/>
          <w:lang w:val="uk-UA" w:eastAsia="en-US"/>
        </w:rPr>
        <w:t xml:space="preserve">: погодити </w:t>
      </w:r>
      <w:r>
        <w:rPr>
          <w:rFonts w:eastAsia="Calibri"/>
          <w:kern w:val="2"/>
          <w:lang w:val="uk-UA" w:eastAsia="en-US"/>
        </w:rPr>
        <w:t>необхідну Міську програму для  громади на 2024 рік.</w:t>
      </w:r>
    </w:p>
    <w:p w14:paraId="234D7A12" w14:textId="32C3E28E" w:rsidR="00280934" w:rsidRPr="0008283F" w:rsidRDefault="00280934" w:rsidP="00280934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 w:rsidR="00273741">
        <w:rPr>
          <w:rFonts w:eastAsia="Calibri"/>
          <w:kern w:val="2"/>
          <w:lang w:val="uk-UA" w:eastAsia="en-US"/>
        </w:rPr>
        <w:t>11</w:t>
      </w:r>
      <w:r w:rsidRPr="0008283F">
        <w:rPr>
          <w:rFonts w:eastAsia="Calibri"/>
          <w:kern w:val="2"/>
          <w:lang w:val="uk-UA" w:eastAsia="en-US"/>
        </w:rPr>
        <w:t xml:space="preserve"> </w:t>
      </w:r>
      <w:r w:rsidR="00273741"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3C4DAFCB" w14:textId="68BA125D" w:rsidR="003B2607" w:rsidRPr="003B2607" w:rsidRDefault="003B2607" w:rsidP="003B2607">
      <w:pPr>
        <w:ind w:firstLine="720"/>
        <w:jc w:val="both"/>
        <w:rPr>
          <w:rFonts w:eastAsia="Calibri"/>
          <w:color w:val="000000"/>
          <w:kern w:val="2"/>
          <w:lang w:val="uk-UA" w:eastAsia="en-US"/>
        </w:rPr>
      </w:pPr>
      <w:r w:rsidRPr="003B2607">
        <w:rPr>
          <w:rFonts w:eastAsia="Calibri"/>
          <w:color w:val="000000"/>
          <w:kern w:val="2"/>
          <w:lang w:val="uk-UA" w:eastAsia="en-US"/>
        </w:rPr>
        <w:t>1.2.2.</w:t>
      </w:r>
      <w:r>
        <w:rPr>
          <w:rFonts w:eastAsia="Calibri"/>
          <w:color w:val="000000"/>
          <w:kern w:val="2"/>
          <w:lang w:val="uk-UA" w:eastAsia="en-US"/>
        </w:rPr>
        <w:t xml:space="preserve"> </w:t>
      </w:r>
      <w:r w:rsidR="00273741">
        <w:rPr>
          <w:rFonts w:eastAsia="Calibri"/>
          <w:color w:val="000000"/>
          <w:kern w:val="2"/>
          <w:lang w:val="uk-UA" w:eastAsia="en-US"/>
        </w:rPr>
        <w:t>М</w:t>
      </w:r>
      <w:r w:rsidRPr="003B2607">
        <w:rPr>
          <w:rFonts w:eastAsia="Calibri"/>
          <w:color w:val="000000"/>
          <w:kern w:val="2"/>
          <w:lang w:val="uk-UA" w:eastAsia="en-US"/>
        </w:rPr>
        <w:t>іськ</w:t>
      </w:r>
      <w:r w:rsidR="00273741">
        <w:rPr>
          <w:rFonts w:eastAsia="Calibri"/>
          <w:color w:val="000000"/>
          <w:kern w:val="2"/>
          <w:lang w:val="uk-UA" w:eastAsia="en-US"/>
        </w:rPr>
        <w:t>у</w:t>
      </w:r>
      <w:r w:rsidRPr="003B2607">
        <w:rPr>
          <w:rFonts w:eastAsia="Calibri"/>
          <w:color w:val="000000"/>
          <w:kern w:val="2"/>
          <w:lang w:val="uk-UA" w:eastAsia="en-US"/>
        </w:rPr>
        <w:t xml:space="preserve"> програм</w:t>
      </w:r>
      <w:r w:rsidR="00273741">
        <w:rPr>
          <w:rFonts w:eastAsia="Calibri"/>
          <w:color w:val="000000"/>
          <w:kern w:val="2"/>
          <w:lang w:val="uk-UA" w:eastAsia="en-US"/>
        </w:rPr>
        <w:t>у</w:t>
      </w:r>
      <w:r w:rsidRPr="003B2607">
        <w:rPr>
          <w:rFonts w:eastAsia="Calibri"/>
          <w:color w:val="000000"/>
          <w:kern w:val="2"/>
          <w:lang w:val="uk-UA" w:eastAsia="en-US"/>
        </w:rPr>
        <w:t xml:space="preserve"> «Допомога переселенцям»</w:t>
      </w:r>
      <w:r>
        <w:rPr>
          <w:rFonts w:eastAsia="Calibri"/>
          <w:color w:val="000000"/>
          <w:kern w:val="2"/>
          <w:lang w:val="uk-UA" w:eastAsia="en-US"/>
        </w:rPr>
        <w:t xml:space="preserve"> </w:t>
      </w:r>
      <w:r w:rsidR="00273741">
        <w:rPr>
          <w:rFonts w:eastAsia="Calibri"/>
          <w:color w:val="000000"/>
          <w:kern w:val="2"/>
          <w:lang w:val="uk-UA" w:eastAsia="en-US"/>
        </w:rPr>
        <w:t xml:space="preserve">пропонує </w:t>
      </w:r>
      <w:r w:rsidRPr="003B2607">
        <w:rPr>
          <w:rFonts w:eastAsia="Calibri"/>
          <w:color w:val="000000"/>
          <w:kern w:val="2"/>
          <w:lang w:val="uk-UA" w:eastAsia="en-US"/>
        </w:rPr>
        <w:t>Олександр Семак</w:t>
      </w:r>
      <w:r>
        <w:rPr>
          <w:rFonts w:eastAsia="Calibri"/>
          <w:color w:val="000000"/>
          <w:kern w:val="2"/>
          <w:lang w:val="uk-UA" w:eastAsia="en-US"/>
        </w:rPr>
        <w:t>. включити в бюджет 2024 року. Ця програма спрямована на підтримку гро</w:t>
      </w:r>
      <w:r w:rsidR="00273741">
        <w:rPr>
          <w:rFonts w:eastAsia="Calibri"/>
          <w:color w:val="000000"/>
          <w:kern w:val="2"/>
          <w:lang w:val="uk-UA" w:eastAsia="en-US"/>
        </w:rPr>
        <w:t>мади на проживання, продуктові набори</w:t>
      </w:r>
      <w:r w:rsidR="00E222CB">
        <w:rPr>
          <w:rFonts w:eastAsia="Calibri"/>
          <w:color w:val="000000"/>
          <w:kern w:val="2"/>
          <w:lang w:val="uk-UA" w:eastAsia="en-US"/>
        </w:rPr>
        <w:t>.</w:t>
      </w:r>
    </w:p>
    <w:p w14:paraId="38F57E83" w14:textId="75686F2C" w:rsidR="00280934" w:rsidRDefault="00273741" w:rsidP="00DA17EF">
      <w:pPr>
        <w:ind w:firstLine="720"/>
        <w:jc w:val="both"/>
        <w:rPr>
          <w:rFonts w:eastAsia="Calibri"/>
          <w:color w:val="000000"/>
          <w:kern w:val="2"/>
          <w:lang w:val="uk-UA" w:eastAsia="en-US"/>
        </w:rPr>
      </w:pPr>
      <w:r w:rsidRPr="00273741">
        <w:rPr>
          <w:rFonts w:eastAsia="Calibri"/>
          <w:color w:val="000000"/>
          <w:kern w:val="2"/>
          <w:lang w:val="uk-UA" w:eastAsia="en-US"/>
        </w:rPr>
        <w:t>1.2.3.</w:t>
      </w:r>
      <w:r w:rsidR="00805F4A">
        <w:rPr>
          <w:rFonts w:eastAsia="Calibri"/>
          <w:color w:val="000000"/>
          <w:kern w:val="2"/>
          <w:lang w:val="uk-UA" w:eastAsia="en-US"/>
        </w:rPr>
        <w:t xml:space="preserve"> </w:t>
      </w:r>
      <w:r w:rsidR="00805F4A" w:rsidRPr="003B2607">
        <w:rPr>
          <w:rFonts w:eastAsia="Calibri"/>
          <w:color w:val="000000"/>
          <w:kern w:val="2"/>
          <w:lang w:val="uk-UA" w:eastAsia="en-US"/>
        </w:rPr>
        <w:t>Олександр Семак</w:t>
      </w:r>
      <w:r w:rsidR="00805F4A" w:rsidRPr="00273741">
        <w:rPr>
          <w:rFonts w:eastAsia="Calibri"/>
          <w:color w:val="000000"/>
          <w:kern w:val="2"/>
          <w:lang w:val="uk-UA" w:eastAsia="en-US"/>
        </w:rPr>
        <w:t xml:space="preserve"> </w:t>
      </w:r>
      <w:r w:rsidR="00805F4A">
        <w:rPr>
          <w:rFonts w:eastAsia="Calibri"/>
          <w:color w:val="000000"/>
          <w:kern w:val="2"/>
          <w:lang w:val="uk-UA" w:eastAsia="en-US"/>
        </w:rPr>
        <w:t xml:space="preserve">надав до розгляду включення в бюджет 2024 р. </w:t>
      </w:r>
      <w:r w:rsidRPr="00273741">
        <w:rPr>
          <w:rFonts w:eastAsia="Calibri"/>
          <w:color w:val="000000"/>
          <w:kern w:val="2"/>
          <w:lang w:val="uk-UA" w:eastAsia="en-US"/>
        </w:rPr>
        <w:t>Міськ</w:t>
      </w:r>
      <w:r w:rsidR="00805F4A">
        <w:rPr>
          <w:rFonts w:eastAsia="Calibri"/>
          <w:color w:val="000000"/>
          <w:kern w:val="2"/>
          <w:lang w:val="uk-UA" w:eastAsia="en-US"/>
        </w:rPr>
        <w:t>у</w:t>
      </w:r>
      <w:r w:rsidRPr="00273741">
        <w:rPr>
          <w:rFonts w:eastAsia="Calibri"/>
          <w:color w:val="000000"/>
          <w:kern w:val="2"/>
          <w:lang w:val="uk-UA" w:eastAsia="en-US"/>
        </w:rPr>
        <w:t xml:space="preserve"> програм</w:t>
      </w:r>
      <w:r w:rsidR="00805F4A">
        <w:rPr>
          <w:rFonts w:eastAsia="Calibri"/>
          <w:color w:val="000000"/>
          <w:kern w:val="2"/>
          <w:lang w:val="uk-UA" w:eastAsia="en-US"/>
        </w:rPr>
        <w:t>у</w:t>
      </w:r>
      <w:r w:rsidRPr="00273741">
        <w:rPr>
          <w:rFonts w:eastAsia="Calibri"/>
          <w:color w:val="000000"/>
          <w:kern w:val="2"/>
          <w:lang w:val="uk-UA" w:eastAsia="en-US"/>
        </w:rPr>
        <w:t xml:space="preserve"> «Соціальна підтримка громадян м. Мелітополя»</w:t>
      </w:r>
      <w:r w:rsidR="00805F4A">
        <w:rPr>
          <w:rFonts w:eastAsia="Calibri"/>
          <w:color w:val="000000"/>
          <w:kern w:val="2"/>
          <w:lang w:val="uk-UA" w:eastAsia="en-US"/>
        </w:rPr>
        <w:t xml:space="preserve">, яка </w:t>
      </w:r>
      <w:r>
        <w:rPr>
          <w:rFonts w:eastAsia="Calibri"/>
          <w:color w:val="000000"/>
          <w:kern w:val="2"/>
          <w:lang w:val="uk-UA" w:eastAsia="en-US"/>
        </w:rPr>
        <w:t xml:space="preserve">спрямована на підтримку сімей загиблих, ВПО, </w:t>
      </w:r>
      <w:r w:rsidR="00805F4A">
        <w:rPr>
          <w:rFonts w:eastAsia="Calibri"/>
          <w:color w:val="000000"/>
          <w:kern w:val="2"/>
          <w:lang w:val="uk-UA" w:eastAsia="en-US"/>
        </w:rPr>
        <w:t xml:space="preserve">ветеранів. </w:t>
      </w:r>
    </w:p>
    <w:p w14:paraId="38AB9FF6" w14:textId="13E76BA3" w:rsidR="00805F4A" w:rsidRDefault="00805F4A" w:rsidP="00DA17EF">
      <w:pPr>
        <w:ind w:firstLine="720"/>
        <w:jc w:val="both"/>
        <w:rPr>
          <w:rFonts w:eastAsia="Calibri"/>
          <w:color w:val="000000"/>
          <w:kern w:val="2"/>
          <w:lang w:val="uk-UA" w:eastAsia="en-US"/>
        </w:rPr>
      </w:pPr>
      <w:r>
        <w:rPr>
          <w:rFonts w:eastAsia="Calibri"/>
          <w:color w:val="000000"/>
          <w:kern w:val="2"/>
          <w:lang w:val="uk-UA" w:eastAsia="en-US"/>
        </w:rPr>
        <w:t>В 2023 р. міжнародні донори допомагали в підтримці громади, на 2024 р. пропонуємо виділити кошти з місцевого бюджету на ці напрямки.</w:t>
      </w:r>
    </w:p>
    <w:p w14:paraId="2D23FA18" w14:textId="525100C6" w:rsidR="00805F4A" w:rsidRDefault="00805F4A" w:rsidP="00805F4A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Вирішили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включити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ці Міські програми в бюджет 2024 р. для підтримки громади м. Мелітополя. </w:t>
      </w:r>
    </w:p>
    <w:p w14:paraId="583E4455" w14:textId="77777777" w:rsidR="00805F4A" w:rsidRPr="0008283F" w:rsidRDefault="00805F4A" w:rsidP="00805F4A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11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31E96297" w14:textId="09A14F9E" w:rsidR="00805F4A" w:rsidRDefault="00420C4C" w:rsidP="00805F4A">
      <w:pPr>
        <w:pStyle w:val="Default"/>
        <w:ind w:firstLine="720"/>
        <w:jc w:val="both"/>
        <w:rPr>
          <w:rFonts w:eastAsia="Calibri"/>
          <w:kern w:val="2"/>
          <w:lang w:eastAsia="en-US"/>
        </w:rPr>
      </w:pPr>
      <w:r w:rsidRPr="00420C4C">
        <w:rPr>
          <w:rFonts w:eastAsia="Calibri"/>
          <w:kern w:val="2"/>
          <w:lang w:eastAsia="en-US"/>
        </w:rPr>
        <w:t xml:space="preserve">1.2.4. Любов Кириленко </w:t>
      </w:r>
      <w:r>
        <w:rPr>
          <w:rFonts w:eastAsia="Calibri"/>
          <w:kern w:val="2"/>
          <w:lang w:eastAsia="en-US"/>
        </w:rPr>
        <w:t xml:space="preserve">доповіла про необхідність підтримки обдарованої молоді м. Мелітополя у 2024 році і розглянути </w:t>
      </w:r>
      <w:r w:rsidRPr="00420C4C">
        <w:rPr>
          <w:rFonts w:eastAsia="Calibri"/>
          <w:kern w:val="2"/>
          <w:lang w:eastAsia="en-US"/>
        </w:rPr>
        <w:t>Міськ</w:t>
      </w:r>
      <w:r>
        <w:rPr>
          <w:rFonts w:eastAsia="Calibri"/>
          <w:kern w:val="2"/>
          <w:lang w:eastAsia="en-US"/>
        </w:rPr>
        <w:t>у</w:t>
      </w:r>
      <w:r w:rsidRPr="00420C4C">
        <w:rPr>
          <w:rFonts w:eastAsia="Calibri"/>
          <w:kern w:val="2"/>
          <w:lang w:eastAsia="en-US"/>
        </w:rPr>
        <w:t xml:space="preserve"> програм</w:t>
      </w:r>
      <w:r>
        <w:rPr>
          <w:rFonts w:eastAsia="Calibri"/>
          <w:kern w:val="2"/>
          <w:lang w:eastAsia="en-US"/>
        </w:rPr>
        <w:t>у</w:t>
      </w:r>
      <w:r w:rsidRPr="00420C4C">
        <w:rPr>
          <w:rFonts w:eastAsia="Calibri"/>
          <w:kern w:val="2"/>
          <w:lang w:eastAsia="en-US"/>
        </w:rPr>
        <w:t xml:space="preserve"> </w:t>
      </w:r>
      <w:r>
        <w:rPr>
          <w:rFonts w:eastAsia="Calibri"/>
          <w:kern w:val="2"/>
          <w:lang w:eastAsia="en-US"/>
        </w:rPr>
        <w:t>«</w:t>
      </w:r>
      <w:r w:rsidRPr="00420C4C">
        <w:rPr>
          <w:rFonts w:eastAsia="Calibri"/>
          <w:kern w:val="2"/>
          <w:lang w:eastAsia="en-US"/>
        </w:rPr>
        <w:t>Реалізація заходів молодіжної політики та підтримка обдарованої молоді»</w:t>
      </w:r>
      <w:r>
        <w:rPr>
          <w:rFonts w:eastAsia="Calibri"/>
          <w:kern w:val="2"/>
          <w:lang w:eastAsia="en-US"/>
        </w:rPr>
        <w:t xml:space="preserve"> в обсязі 800 тис. грн., з яких 200 тис. грн. буде спрямовано на заходи і 600 тис. грн. на стипендії</w:t>
      </w:r>
      <w:r w:rsidRPr="00420C4C">
        <w:rPr>
          <w:rFonts w:eastAsia="Calibri"/>
          <w:kern w:val="2"/>
          <w:lang w:eastAsia="en-US"/>
        </w:rPr>
        <w:t>.</w:t>
      </w:r>
      <w:r>
        <w:rPr>
          <w:rFonts w:eastAsia="Calibri"/>
          <w:kern w:val="2"/>
          <w:lang w:eastAsia="en-US"/>
        </w:rPr>
        <w:t xml:space="preserve"> Нашу ініціативу підтримує ПРООН і на 1 етапі профінансує на відкриття центру.</w:t>
      </w:r>
    </w:p>
    <w:p w14:paraId="5291A419" w14:textId="64524F35" w:rsidR="00420C4C" w:rsidRDefault="00420C4C" w:rsidP="00420C4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Вирішили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 xml:space="preserve">надана на розгляд Міська програма є актуальною і включити її </w:t>
      </w:r>
      <w:r w:rsidR="00241EDF">
        <w:rPr>
          <w:rFonts w:eastAsia="Calibri"/>
          <w:kern w:val="2"/>
          <w:lang w:val="uk-UA" w:eastAsia="en-US"/>
        </w:rPr>
        <w:t xml:space="preserve">в </w:t>
      </w:r>
      <w:r>
        <w:rPr>
          <w:rFonts w:eastAsia="Calibri"/>
          <w:kern w:val="2"/>
          <w:lang w:val="uk-UA" w:eastAsia="en-US"/>
        </w:rPr>
        <w:t xml:space="preserve">бюджет 2024 р. </w:t>
      </w:r>
    </w:p>
    <w:p w14:paraId="38513996" w14:textId="77777777" w:rsidR="00420C4C" w:rsidRPr="0008283F" w:rsidRDefault="00420C4C" w:rsidP="00420C4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11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16D4E073" w14:textId="427DEA70" w:rsidR="00420C4C" w:rsidRPr="00420C4C" w:rsidRDefault="00420C4C" w:rsidP="00420C4C">
      <w:pPr>
        <w:pStyle w:val="Default"/>
        <w:ind w:firstLine="720"/>
        <w:jc w:val="both"/>
        <w:rPr>
          <w:rFonts w:eastAsia="Calibri"/>
          <w:kern w:val="2"/>
          <w:lang w:eastAsia="en-US"/>
        </w:rPr>
      </w:pPr>
      <w:r w:rsidRPr="00420C4C">
        <w:rPr>
          <w:rFonts w:eastAsia="Calibri"/>
          <w:kern w:val="2"/>
          <w:lang w:eastAsia="en-US"/>
        </w:rPr>
        <w:t xml:space="preserve">1.2.5. Любов Бавико </w:t>
      </w:r>
      <w:r>
        <w:rPr>
          <w:rFonts w:eastAsia="Calibri"/>
          <w:kern w:val="2"/>
          <w:lang w:eastAsia="en-US"/>
        </w:rPr>
        <w:t xml:space="preserve">надала обґрунтування щодо внесення </w:t>
      </w:r>
      <w:r w:rsidRPr="00420C4C">
        <w:rPr>
          <w:rFonts w:eastAsia="Calibri"/>
          <w:kern w:val="2"/>
          <w:lang w:eastAsia="en-US"/>
        </w:rPr>
        <w:t>Міськ</w:t>
      </w:r>
      <w:r>
        <w:rPr>
          <w:rFonts w:eastAsia="Calibri"/>
          <w:kern w:val="2"/>
          <w:lang w:eastAsia="en-US"/>
        </w:rPr>
        <w:t>ої</w:t>
      </w:r>
      <w:r w:rsidRPr="00420C4C">
        <w:rPr>
          <w:rFonts w:eastAsia="Calibri"/>
          <w:kern w:val="2"/>
          <w:lang w:eastAsia="en-US"/>
        </w:rPr>
        <w:t xml:space="preserve"> програм</w:t>
      </w:r>
      <w:r>
        <w:rPr>
          <w:rFonts w:eastAsia="Calibri"/>
          <w:kern w:val="2"/>
          <w:lang w:eastAsia="en-US"/>
        </w:rPr>
        <w:t>и</w:t>
      </w:r>
      <w:r w:rsidRPr="00420C4C">
        <w:rPr>
          <w:rFonts w:eastAsia="Calibri"/>
          <w:kern w:val="2"/>
          <w:lang w:eastAsia="en-US"/>
        </w:rPr>
        <w:t xml:space="preserve"> «Фінансова підтримка КНП «ТМО «Багатопрофільна лікарня інтенсивних методів лікування та швидкої медичної допомоги» Мелітопольської міської ради Запорізької області на 2024 рік»</w:t>
      </w:r>
      <w:r>
        <w:rPr>
          <w:rFonts w:eastAsia="Calibri"/>
          <w:kern w:val="2"/>
          <w:lang w:eastAsia="en-US"/>
        </w:rPr>
        <w:t xml:space="preserve"> в бюджет міста на 2024 рік. </w:t>
      </w:r>
      <w:r w:rsidR="00241EDF">
        <w:rPr>
          <w:rFonts w:eastAsia="Calibri"/>
          <w:kern w:val="2"/>
          <w:lang w:eastAsia="en-US"/>
        </w:rPr>
        <w:t xml:space="preserve">Кошти будуть спрямовані на реабілітаційний центр для військових. Організаційні моменти стосовно ліцензії зараз вирішуються.  </w:t>
      </w:r>
    </w:p>
    <w:p w14:paraId="262EA17A" w14:textId="26440249" w:rsidR="00241EDF" w:rsidRDefault="00241EDF" w:rsidP="00241EDF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Вирішили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 w:rsidR="00DF606C">
        <w:rPr>
          <w:rFonts w:eastAsia="Calibri"/>
          <w:kern w:val="2"/>
          <w:lang w:val="uk-UA" w:eastAsia="en-US"/>
        </w:rPr>
        <w:t>м</w:t>
      </w:r>
      <w:r>
        <w:rPr>
          <w:rFonts w:eastAsia="Calibri"/>
          <w:kern w:val="2"/>
          <w:lang w:val="uk-UA" w:eastAsia="en-US"/>
        </w:rPr>
        <w:t xml:space="preserve">іська програма є необхідною для громади і включити її в бюджет 2024 року. </w:t>
      </w:r>
    </w:p>
    <w:p w14:paraId="65F58ED3" w14:textId="77777777" w:rsidR="00241EDF" w:rsidRPr="0008283F" w:rsidRDefault="00241EDF" w:rsidP="00241EDF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11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55A28774" w14:textId="1B676287" w:rsidR="00241EDF" w:rsidRPr="00241EDF" w:rsidRDefault="00241EDF" w:rsidP="00241EDF">
      <w:pPr>
        <w:pStyle w:val="Default"/>
        <w:ind w:firstLine="720"/>
        <w:jc w:val="both"/>
        <w:rPr>
          <w:rFonts w:eastAsia="Calibri"/>
          <w:kern w:val="2"/>
          <w:lang w:eastAsia="en-US"/>
        </w:rPr>
      </w:pPr>
      <w:r w:rsidRPr="00241EDF">
        <w:rPr>
          <w:rFonts w:eastAsia="Calibri"/>
          <w:kern w:val="2"/>
          <w:lang w:eastAsia="en-US"/>
        </w:rPr>
        <w:t>1.2.6.</w:t>
      </w:r>
      <w:r>
        <w:rPr>
          <w:rFonts w:eastAsia="Calibri"/>
          <w:kern w:val="2"/>
          <w:lang w:eastAsia="en-US"/>
        </w:rPr>
        <w:t xml:space="preserve"> Доповідала </w:t>
      </w:r>
      <w:r w:rsidRPr="00241EDF">
        <w:rPr>
          <w:rFonts w:eastAsia="Calibri"/>
          <w:kern w:val="2"/>
          <w:lang w:eastAsia="en-US"/>
        </w:rPr>
        <w:t>Галина Шиліна</w:t>
      </w:r>
      <w:r>
        <w:rPr>
          <w:rFonts w:eastAsia="Calibri"/>
          <w:kern w:val="2"/>
          <w:lang w:eastAsia="en-US"/>
        </w:rPr>
        <w:t>. Розглянути на комісії</w:t>
      </w:r>
      <w:r w:rsidRPr="00241EDF">
        <w:rPr>
          <w:rFonts w:eastAsia="Calibri"/>
          <w:kern w:val="2"/>
          <w:lang w:eastAsia="en-US"/>
        </w:rPr>
        <w:t xml:space="preserve"> Міськ</w:t>
      </w:r>
      <w:r>
        <w:rPr>
          <w:rFonts w:eastAsia="Calibri"/>
          <w:kern w:val="2"/>
          <w:lang w:eastAsia="en-US"/>
        </w:rPr>
        <w:t>у</w:t>
      </w:r>
      <w:r w:rsidRPr="00241EDF">
        <w:rPr>
          <w:rFonts w:eastAsia="Calibri"/>
          <w:kern w:val="2"/>
          <w:lang w:eastAsia="en-US"/>
        </w:rPr>
        <w:t xml:space="preserve"> програм</w:t>
      </w:r>
      <w:r>
        <w:rPr>
          <w:rFonts w:eastAsia="Calibri"/>
          <w:kern w:val="2"/>
          <w:lang w:eastAsia="en-US"/>
        </w:rPr>
        <w:t>у «</w:t>
      </w:r>
      <w:r w:rsidRPr="00241EDF">
        <w:rPr>
          <w:rFonts w:eastAsia="Calibri"/>
          <w:kern w:val="2"/>
          <w:lang w:eastAsia="en-US"/>
        </w:rPr>
        <w:t>Відпочинок та оздоровлення дітей Мелітопольської міської громади</w:t>
      </w:r>
      <w:r>
        <w:rPr>
          <w:rFonts w:eastAsia="Calibri"/>
          <w:kern w:val="2"/>
          <w:lang w:eastAsia="en-US"/>
        </w:rPr>
        <w:t xml:space="preserve">». Бюджет програми 500 тис. грн. Надати можливість відпочинку дітям </w:t>
      </w:r>
      <w:r w:rsidR="006103FB">
        <w:rPr>
          <w:rFonts w:eastAsia="Calibri"/>
          <w:kern w:val="2"/>
          <w:lang w:eastAsia="en-US"/>
        </w:rPr>
        <w:t xml:space="preserve">громади </w:t>
      </w:r>
      <w:r>
        <w:rPr>
          <w:rFonts w:eastAsia="Calibri"/>
          <w:kern w:val="2"/>
          <w:lang w:eastAsia="en-US"/>
        </w:rPr>
        <w:t xml:space="preserve">у 2024 р. </w:t>
      </w:r>
      <w:r w:rsidR="006103FB">
        <w:rPr>
          <w:rFonts w:eastAsia="Calibri"/>
          <w:kern w:val="2"/>
          <w:lang w:eastAsia="en-US"/>
        </w:rPr>
        <w:t>Кошти по цій програмі будуть спрямовані на перевезення, харчування, супровід на відпочинок д</w:t>
      </w:r>
      <w:r w:rsidR="00E222CB">
        <w:rPr>
          <w:rFonts w:eastAsia="Calibri"/>
          <w:kern w:val="2"/>
          <w:lang w:eastAsia="en-US"/>
        </w:rPr>
        <w:t>і</w:t>
      </w:r>
      <w:r w:rsidR="006103FB">
        <w:rPr>
          <w:rFonts w:eastAsia="Calibri"/>
          <w:kern w:val="2"/>
          <w:lang w:eastAsia="en-US"/>
        </w:rPr>
        <w:t>тей.</w:t>
      </w:r>
    </w:p>
    <w:p w14:paraId="3283B617" w14:textId="6D5D09CA" w:rsidR="006103FB" w:rsidRDefault="006103FB" w:rsidP="006103FB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Вирішили</w:t>
      </w:r>
      <w:r w:rsidRPr="0008283F">
        <w:rPr>
          <w:rFonts w:eastAsia="Calibri"/>
          <w:kern w:val="2"/>
          <w:lang w:val="uk-UA" w:eastAsia="en-US"/>
        </w:rPr>
        <w:t>:</w:t>
      </w:r>
      <w:r>
        <w:rPr>
          <w:rFonts w:eastAsia="Calibri"/>
          <w:kern w:val="2"/>
          <w:lang w:val="uk-UA" w:eastAsia="en-US"/>
        </w:rPr>
        <w:t xml:space="preserve"> </w:t>
      </w:r>
      <w:r w:rsidR="00DF606C">
        <w:rPr>
          <w:rFonts w:eastAsia="Calibri"/>
          <w:kern w:val="2"/>
          <w:lang w:val="uk-UA" w:eastAsia="en-US"/>
        </w:rPr>
        <w:t>к</w:t>
      </w:r>
      <w:r>
        <w:rPr>
          <w:rFonts w:eastAsia="Calibri"/>
          <w:kern w:val="2"/>
          <w:lang w:val="uk-UA" w:eastAsia="en-US"/>
        </w:rPr>
        <w:t>ошти на Міську програму виділити в бюджеті 2024 р. згідно прорахованої суми в повному обсязі.</w:t>
      </w:r>
    </w:p>
    <w:p w14:paraId="01ED5BD0" w14:textId="77777777" w:rsidR="006103FB" w:rsidRPr="0008283F" w:rsidRDefault="006103FB" w:rsidP="006103FB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11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1C66E50E" w14:textId="1ECF9E1B" w:rsidR="006103FB" w:rsidRPr="006103FB" w:rsidRDefault="006103FB" w:rsidP="006103FB">
      <w:pPr>
        <w:ind w:firstLine="720"/>
        <w:jc w:val="both"/>
        <w:rPr>
          <w:rFonts w:eastAsia="Calibri"/>
          <w:kern w:val="2"/>
          <w:lang w:val="uk-UA" w:eastAsia="en-US"/>
        </w:rPr>
      </w:pPr>
      <w:r w:rsidRPr="006103FB">
        <w:rPr>
          <w:rFonts w:eastAsia="Calibri"/>
          <w:kern w:val="2"/>
          <w:lang w:val="uk-UA" w:eastAsia="en-US"/>
        </w:rPr>
        <w:t xml:space="preserve">1.2.7. По управлінню освіти доповіла Галина Шиліна про </w:t>
      </w:r>
      <w:r>
        <w:rPr>
          <w:rFonts w:eastAsia="Calibri"/>
          <w:kern w:val="2"/>
          <w:lang w:val="uk-UA" w:eastAsia="en-US"/>
        </w:rPr>
        <w:t xml:space="preserve">необхідність </w:t>
      </w:r>
      <w:r w:rsidRPr="006103FB">
        <w:rPr>
          <w:rFonts w:eastAsia="Calibri"/>
          <w:kern w:val="2"/>
          <w:lang w:val="uk-UA" w:eastAsia="en-US"/>
        </w:rPr>
        <w:t>інш</w:t>
      </w:r>
      <w:r>
        <w:rPr>
          <w:rFonts w:eastAsia="Calibri"/>
          <w:kern w:val="2"/>
          <w:lang w:val="uk-UA" w:eastAsia="en-US"/>
        </w:rPr>
        <w:t>их</w:t>
      </w:r>
      <w:r w:rsidRPr="006103FB">
        <w:rPr>
          <w:rFonts w:eastAsia="Calibri"/>
          <w:kern w:val="2"/>
          <w:lang w:val="uk-UA" w:eastAsia="en-US"/>
        </w:rPr>
        <w:t xml:space="preserve"> міськ</w:t>
      </w:r>
      <w:r>
        <w:rPr>
          <w:rFonts w:eastAsia="Calibri"/>
          <w:kern w:val="2"/>
          <w:lang w:val="uk-UA" w:eastAsia="en-US"/>
        </w:rPr>
        <w:t>их</w:t>
      </w:r>
      <w:r w:rsidRPr="006103FB">
        <w:rPr>
          <w:rFonts w:eastAsia="Calibri"/>
          <w:kern w:val="2"/>
          <w:lang w:val="uk-UA" w:eastAsia="en-US"/>
        </w:rPr>
        <w:t xml:space="preserve"> програм</w:t>
      </w:r>
      <w:r>
        <w:rPr>
          <w:rFonts w:eastAsia="Calibri"/>
          <w:kern w:val="2"/>
          <w:lang w:val="uk-UA" w:eastAsia="en-US"/>
        </w:rPr>
        <w:t xml:space="preserve"> на 2024 рік</w:t>
      </w:r>
      <w:r w:rsidRPr="006103FB">
        <w:rPr>
          <w:rFonts w:eastAsia="Calibri"/>
          <w:kern w:val="2"/>
          <w:lang w:val="uk-UA" w:eastAsia="en-US"/>
        </w:rPr>
        <w:t>:</w:t>
      </w:r>
    </w:p>
    <w:p w14:paraId="326E1384" w14:textId="02B00012" w:rsidR="006103FB" w:rsidRPr="009826FF" w:rsidRDefault="006103FB" w:rsidP="009826FF">
      <w:pPr>
        <w:pStyle w:val="a3"/>
        <w:numPr>
          <w:ilvl w:val="0"/>
          <w:numId w:val="15"/>
        </w:numPr>
        <w:ind w:left="1418" w:hanging="589"/>
        <w:jc w:val="both"/>
        <w:rPr>
          <w:rFonts w:eastAsia="Calibri"/>
          <w:kern w:val="2"/>
          <w:lang w:val="uk-UA" w:eastAsia="en-US"/>
        </w:rPr>
      </w:pPr>
      <w:r w:rsidRPr="009826FF">
        <w:rPr>
          <w:rFonts w:eastAsia="Calibri"/>
          <w:kern w:val="2"/>
          <w:lang w:val="uk-UA" w:eastAsia="en-US"/>
        </w:rPr>
        <w:t>«Проведення урочистих та святкових заходів в галузі освіти»;</w:t>
      </w:r>
    </w:p>
    <w:p w14:paraId="43EF8918" w14:textId="34FF5D19" w:rsidR="006103FB" w:rsidRPr="009826FF" w:rsidRDefault="006103FB" w:rsidP="009826FF">
      <w:pPr>
        <w:pStyle w:val="a3"/>
        <w:numPr>
          <w:ilvl w:val="0"/>
          <w:numId w:val="15"/>
        </w:numPr>
        <w:ind w:left="1418" w:hanging="589"/>
        <w:jc w:val="both"/>
        <w:rPr>
          <w:rFonts w:eastAsia="Calibri"/>
          <w:kern w:val="2"/>
          <w:lang w:val="uk-UA" w:eastAsia="en-US"/>
        </w:rPr>
      </w:pPr>
      <w:r w:rsidRPr="009826FF">
        <w:rPr>
          <w:rFonts w:eastAsia="Calibri"/>
          <w:kern w:val="2"/>
          <w:lang w:val="uk-UA" w:eastAsia="en-US"/>
        </w:rPr>
        <w:t>«Пункти видачі гуманітарної допомоги»;</w:t>
      </w:r>
    </w:p>
    <w:p w14:paraId="576B24E6" w14:textId="51C58766" w:rsidR="006103FB" w:rsidRPr="009826FF" w:rsidRDefault="006103FB" w:rsidP="009826FF">
      <w:pPr>
        <w:pStyle w:val="a3"/>
        <w:numPr>
          <w:ilvl w:val="0"/>
          <w:numId w:val="15"/>
        </w:numPr>
        <w:ind w:left="1418" w:hanging="589"/>
        <w:jc w:val="both"/>
        <w:rPr>
          <w:rFonts w:eastAsia="Calibri"/>
          <w:kern w:val="2"/>
          <w:lang w:val="uk-UA" w:eastAsia="en-US"/>
        </w:rPr>
      </w:pPr>
      <w:r w:rsidRPr="009826FF">
        <w:rPr>
          <w:rFonts w:eastAsia="Calibri"/>
          <w:kern w:val="2"/>
          <w:lang w:val="uk-UA" w:eastAsia="en-US"/>
        </w:rPr>
        <w:t xml:space="preserve">«Простір розвитку </w:t>
      </w:r>
      <w:r w:rsidR="00E222CB" w:rsidRPr="009826FF">
        <w:rPr>
          <w:rFonts w:eastAsia="Calibri"/>
          <w:kern w:val="2"/>
          <w:lang w:val="uk-UA" w:eastAsia="en-US"/>
        </w:rPr>
        <w:t>обдарованості</w:t>
      </w:r>
      <w:r w:rsidRPr="009826FF">
        <w:rPr>
          <w:rFonts w:eastAsia="Calibri"/>
          <w:kern w:val="2"/>
          <w:lang w:val="uk-UA" w:eastAsia="en-US"/>
        </w:rPr>
        <w:t>»;</w:t>
      </w:r>
    </w:p>
    <w:p w14:paraId="75A7E9A8" w14:textId="6EED7807" w:rsidR="00420C4C" w:rsidRPr="006103FB" w:rsidRDefault="006103FB" w:rsidP="009826FF">
      <w:pPr>
        <w:pStyle w:val="a3"/>
        <w:numPr>
          <w:ilvl w:val="0"/>
          <w:numId w:val="15"/>
        </w:numPr>
        <w:tabs>
          <w:tab w:val="left" w:pos="851"/>
        </w:tabs>
        <w:ind w:left="0" w:firstLine="829"/>
        <w:jc w:val="both"/>
        <w:rPr>
          <w:rFonts w:eastAsia="Calibri"/>
          <w:kern w:val="2"/>
          <w:lang w:val="uk-UA" w:eastAsia="en-US"/>
        </w:rPr>
      </w:pPr>
      <w:r w:rsidRPr="006103FB">
        <w:rPr>
          <w:rFonts w:eastAsia="Calibri"/>
          <w:kern w:val="2"/>
          <w:lang w:val="uk-UA" w:eastAsia="en-US"/>
        </w:rPr>
        <w:lastRenderedPageBreak/>
        <w:t>«Надання одноразової допомоги дітям-сиротам і дітям, позбавленим батьківського піклування, після досягнення 18-річного віку».</w:t>
      </w:r>
    </w:p>
    <w:p w14:paraId="5761BE32" w14:textId="2F18A489" w:rsidR="006103FB" w:rsidRDefault="006103FB" w:rsidP="006103FB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Вирішили</w:t>
      </w:r>
      <w:r w:rsidRPr="0008283F">
        <w:rPr>
          <w:rFonts w:eastAsia="Calibri"/>
          <w:kern w:val="2"/>
          <w:lang w:val="uk-UA" w:eastAsia="en-US"/>
        </w:rPr>
        <w:t>:</w:t>
      </w:r>
      <w:r>
        <w:rPr>
          <w:rFonts w:eastAsia="Calibri"/>
          <w:kern w:val="2"/>
          <w:lang w:val="uk-UA" w:eastAsia="en-US"/>
        </w:rPr>
        <w:t xml:space="preserve"> </w:t>
      </w:r>
      <w:r w:rsidR="00DF606C">
        <w:rPr>
          <w:rFonts w:eastAsia="Calibri"/>
          <w:kern w:val="2"/>
          <w:lang w:val="uk-UA" w:eastAsia="en-US"/>
        </w:rPr>
        <w:t>в</w:t>
      </w:r>
      <w:r>
        <w:rPr>
          <w:rFonts w:eastAsia="Calibri"/>
          <w:kern w:val="2"/>
          <w:lang w:val="uk-UA" w:eastAsia="en-US"/>
        </w:rPr>
        <w:t xml:space="preserve">ключити по управлінню освіти Міські програми в бюджет 2024 р. </w:t>
      </w:r>
    </w:p>
    <w:p w14:paraId="5BCA77DA" w14:textId="77777777" w:rsidR="006103FB" w:rsidRPr="0008283F" w:rsidRDefault="006103FB" w:rsidP="006103FB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11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4FA76E2D" w14:textId="1B544035" w:rsidR="007278EB" w:rsidRPr="007278EB" w:rsidRDefault="007278EB" w:rsidP="007278EB">
      <w:pPr>
        <w:ind w:firstLine="720"/>
        <w:jc w:val="both"/>
        <w:rPr>
          <w:rFonts w:eastAsia="Calibri"/>
          <w:kern w:val="2"/>
          <w:lang w:val="uk-UA" w:eastAsia="en-US"/>
        </w:rPr>
      </w:pPr>
      <w:r w:rsidRPr="007278EB">
        <w:rPr>
          <w:rFonts w:eastAsia="Calibri"/>
          <w:kern w:val="2"/>
          <w:lang w:val="uk-UA" w:eastAsia="en-US"/>
        </w:rPr>
        <w:t xml:space="preserve">1.2.8. Олександр Семак </w:t>
      </w:r>
      <w:r>
        <w:rPr>
          <w:rFonts w:eastAsia="Calibri"/>
          <w:kern w:val="2"/>
          <w:lang w:val="uk-UA" w:eastAsia="en-US"/>
        </w:rPr>
        <w:t xml:space="preserve">запропонував </w:t>
      </w:r>
      <w:r w:rsidR="009826FF">
        <w:rPr>
          <w:rFonts w:eastAsia="Calibri"/>
          <w:kern w:val="2"/>
          <w:lang w:val="uk-UA" w:eastAsia="en-US"/>
        </w:rPr>
        <w:t>і</w:t>
      </w:r>
      <w:r w:rsidRPr="007278EB">
        <w:rPr>
          <w:rFonts w:eastAsia="Calibri"/>
          <w:kern w:val="2"/>
          <w:lang w:val="uk-UA" w:eastAsia="en-US"/>
        </w:rPr>
        <w:t>нші міські програми по УСЗН:</w:t>
      </w:r>
    </w:p>
    <w:p w14:paraId="653AA018" w14:textId="031099F5" w:rsidR="007278EB" w:rsidRPr="009826FF" w:rsidRDefault="007278EB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 w:rsidRPr="009826FF">
        <w:rPr>
          <w:rFonts w:eastAsia="Calibri"/>
          <w:kern w:val="2"/>
          <w:lang w:val="uk-UA" w:eastAsia="en-US"/>
        </w:rPr>
        <w:t>«Придбання предметів ритуальної належності та відшкодування вартості ритуальних послуг»;</w:t>
      </w:r>
    </w:p>
    <w:p w14:paraId="151C9A34" w14:textId="2EEF0613" w:rsidR="007278EB" w:rsidRPr="009826FF" w:rsidRDefault="007278EB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 w:rsidRPr="009826FF">
        <w:rPr>
          <w:rFonts w:eastAsia="Calibri"/>
          <w:kern w:val="2"/>
          <w:lang w:val="uk-UA" w:eastAsia="en-US"/>
        </w:rPr>
        <w:t>«Забезпечення виконання  грошових зобов’язань, які виникли на підставі судових рішень про стягнення коштів місцевого бюджету, боржником за якими є управління соціального захисту населення Мелітопольської міської ради Запорізької області»</w:t>
      </w:r>
    </w:p>
    <w:p w14:paraId="05547C6F" w14:textId="22C8D7FB" w:rsidR="007278EB" w:rsidRPr="009826FF" w:rsidRDefault="007278EB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 w:rsidRPr="009826FF">
        <w:rPr>
          <w:rFonts w:eastAsia="Calibri"/>
          <w:kern w:val="2"/>
          <w:lang w:val="uk-UA" w:eastAsia="en-US"/>
        </w:rPr>
        <w:t>«Підтримка, розвиток та співфінансування комунального некомерційного підприємства «Центр надання соціальних послуг та медичної реабілітації» Мелітопольської міської ради Запорізької області.</w:t>
      </w:r>
    </w:p>
    <w:p w14:paraId="67AB7D6B" w14:textId="65B7FE05" w:rsidR="00CF6B8C" w:rsidRDefault="00CF6B8C" w:rsidP="00CF6B8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Вирішили</w:t>
      </w:r>
      <w:r w:rsidRPr="0008283F">
        <w:rPr>
          <w:rFonts w:eastAsia="Calibri"/>
          <w:kern w:val="2"/>
          <w:lang w:val="uk-UA" w:eastAsia="en-US"/>
        </w:rPr>
        <w:t>:</w:t>
      </w:r>
      <w:r>
        <w:rPr>
          <w:rFonts w:eastAsia="Calibri"/>
          <w:kern w:val="2"/>
          <w:lang w:val="uk-UA" w:eastAsia="en-US"/>
        </w:rPr>
        <w:t xml:space="preserve"> </w:t>
      </w:r>
      <w:r w:rsidR="00DF606C">
        <w:rPr>
          <w:rFonts w:eastAsia="Calibri"/>
          <w:kern w:val="2"/>
          <w:lang w:val="uk-UA" w:eastAsia="en-US"/>
        </w:rPr>
        <w:t>п</w:t>
      </w:r>
      <w:r>
        <w:rPr>
          <w:rFonts w:eastAsia="Calibri"/>
          <w:kern w:val="2"/>
          <w:lang w:val="uk-UA" w:eastAsia="en-US"/>
        </w:rPr>
        <w:t xml:space="preserve">ідтримати запропоновані </w:t>
      </w:r>
      <w:r w:rsidRPr="007278EB">
        <w:rPr>
          <w:rFonts w:eastAsia="Calibri"/>
          <w:kern w:val="2"/>
          <w:lang w:val="uk-UA" w:eastAsia="en-US"/>
        </w:rPr>
        <w:t>міські програми по УСЗН</w:t>
      </w:r>
      <w:r>
        <w:rPr>
          <w:rFonts w:eastAsia="Calibri"/>
          <w:kern w:val="2"/>
          <w:lang w:val="uk-UA" w:eastAsia="en-US"/>
        </w:rPr>
        <w:t xml:space="preserve"> і включити в бюджет 2024 р. </w:t>
      </w:r>
    </w:p>
    <w:p w14:paraId="38F7626A" w14:textId="77777777" w:rsidR="00CF6B8C" w:rsidRPr="0008283F" w:rsidRDefault="00CF6B8C" w:rsidP="00CF6B8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11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3EE80AC8" w14:textId="4B86703C" w:rsidR="00CF6B8C" w:rsidRPr="00CF6B8C" w:rsidRDefault="00CF6B8C" w:rsidP="00CF6B8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F6B8C">
        <w:rPr>
          <w:rFonts w:eastAsia="Calibri"/>
          <w:kern w:val="2"/>
          <w:lang w:val="uk-UA" w:eastAsia="en-US"/>
        </w:rPr>
        <w:t xml:space="preserve">1.2.9. Любов Кириленко </w:t>
      </w:r>
      <w:r>
        <w:rPr>
          <w:rFonts w:eastAsia="Calibri"/>
          <w:kern w:val="2"/>
          <w:lang w:val="uk-UA" w:eastAsia="en-US"/>
        </w:rPr>
        <w:t>подала на розгляд щодо включення в бюджет 2024 року і</w:t>
      </w:r>
      <w:r w:rsidRPr="00CF6B8C">
        <w:rPr>
          <w:rFonts w:eastAsia="Calibri"/>
          <w:kern w:val="2"/>
          <w:lang w:val="uk-UA" w:eastAsia="en-US"/>
        </w:rPr>
        <w:t>нші міські програми по управлінню культури:</w:t>
      </w:r>
    </w:p>
    <w:p w14:paraId="66F26AE7" w14:textId="16D855D8" w:rsidR="00CF6B8C" w:rsidRPr="00CF6B8C" w:rsidRDefault="00CF6B8C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 w:rsidRPr="00CF6B8C">
        <w:rPr>
          <w:rFonts w:eastAsia="Calibri"/>
          <w:kern w:val="2"/>
          <w:lang w:val="uk-UA" w:eastAsia="en-US"/>
        </w:rPr>
        <w:t>«Реалізація культурно-масових заходів»;</w:t>
      </w:r>
    </w:p>
    <w:p w14:paraId="7CFC0E5C" w14:textId="046205D5" w:rsidR="00CF6B8C" w:rsidRPr="00CF6B8C" w:rsidRDefault="00CF6B8C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 w:rsidRPr="00CF6B8C">
        <w:rPr>
          <w:rFonts w:eastAsia="Calibri"/>
          <w:kern w:val="2"/>
          <w:lang w:val="uk-UA" w:eastAsia="en-US"/>
        </w:rPr>
        <w:t>«Національно-патріотичне виховання молоді»</w:t>
      </w:r>
      <w:r>
        <w:rPr>
          <w:rFonts w:eastAsia="Calibri"/>
          <w:kern w:val="2"/>
          <w:lang w:val="uk-UA" w:eastAsia="en-US"/>
        </w:rPr>
        <w:t xml:space="preserve"> в обсязі 200 тис. грн</w:t>
      </w:r>
      <w:r w:rsidRPr="00CF6B8C">
        <w:rPr>
          <w:rFonts w:eastAsia="Calibri"/>
          <w:kern w:val="2"/>
          <w:lang w:val="uk-UA" w:eastAsia="en-US"/>
        </w:rPr>
        <w:t>.</w:t>
      </w:r>
    </w:p>
    <w:p w14:paraId="145065DC" w14:textId="43C79C89" w:rsidR="00CF6B8C" w:rsidRDefault="00CF6B8C" w:rsidP="00CF6B8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Вирішили</w:t>
      </w:r>
      <w:r w:rsidRPr="0008283F">
        <w:rPr>
          <w:rFonts w:eastAsia="Calibri"/>
          <w:kern w:val="2"/>
          <w:lang w:val="uk-UA" w:eastAsia="en-US"/>
        </w:rPr>
        <w:t>:</w:t>
      </w:r>
      <w:r>
        <w:rPr>
          <w:rFonts w:eastAsia="Calibri"/>
          <w:kern w:val="2"/>
          <w:lang w:val="uk-UA" w:eastAsia="en-US"/>
        </w:rPr>
        <w:t xml:space="preserve"> </w:t>
      </w:r>
      <w:r w:rsidR="00DF606C">
        <w:rPr>
          <w:rFonts w:eastAsia="Calibri"/>
          <w:kern w:val="2"/>
          <w:lang w:val="uk-UA" w:eastAsia="en-US"/>
        </w:rPr>
        <w:t>в</w:t>
      </w:r>
      <w:r>
        <w:rPr>
          <w:rFonts w:eastAsia="Calibri"/>
          <w:kern w:val="2"/>
          <w:lang w:val="uk-UA" w:eastAsia="en-US"/>
        </w:rPr>
        <w:t xml:space="preserve">ключити запропоновані </w:t>
      </w:r>
      <w:r w:rsidRPr="007278EB">
        <w:rPr>
          <w:rFonts w:eastAsia="Calibri"/>
          <w:kern w:val="2"/>
          <w:lang w:val="uk-UA" w:eastAsia="en-US"/>
        </w:rPr>
        <w:t xml:space="preserve">міські програми по </w:t>
      </w:r>
      <w:r w:rsidRPr="00CF6B8C">
        <w:rPr>
          <w:rFonts w:eastAsia="Calibri"/>
          <w:kern w:val="2"/>
          <w:lang w:val="uk-UA" w:eastAsia="en-US"/>
        </w:rPr>
        <w:t>управлінню культури</w:t>
      </w:r>
      <w:r>
        <w:rPr>
          <w:rFonts w:eastAsia="Calibri"/>
          <w:kern w:val="2"/>
          <w:lang w:val="uk-UA" w:eastAsia="en-US"/>
        </w:rPr>
        <w:t xml:space="preserve"> в бюджет 2024 р. </w:t>
      </w:r>
    </w:p>
    <w:p w14:paraId="6B606DC7" w14:textId="77777777" w:rsidR="00CF6B8C" w:rsidRPr="0008283F" w:rsidRDefault="00CF6B8C" w:rsidP="00CF6B8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11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1671A034" w14:textId="5C2C1FE7" w:rsidR="00CF6B8C" w:rsidRPr="00CF6B8C" w:rsidRDefault="00CF6B8C" w:rsidP="00CF6B8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F6B8C">
        <w:rPr>
          <w:rFonts w:eastAsia="Calibri"/>
          <w:kern w:val="2"/>
          <w:lang w:val="uk-UA" w:eastAsia="en-US"/>
        </w:rPr>
        <w:t xml:space="preserve">1.2.10. Міські програми по управлінню фізичної культури і спорту </w:t>
      </w:r>
      <w:r>
        <w:rPr>
          <w:rFonts w:eastAsia="Calibri"/>
          <w:kern w:val="2"/>
          <w:lang w:val="uk-UA" w:eastAsia="en-US"/>
        </w:rPr>
        <w:t>представив</w:t>
      </w:r>
      <w:r w:rsidRPr="00CF6B8C">
        <w:rPr>
          <w:rFonts w:eastAsia="Calibri"/>
          <w:kern w:val="2"/>
          <w:lang w:val="uk-UA" w:eastAsia="en-US"/>
        </w:rPr>
        <w:t xml:space="preserve"> Валерій Газаєв</w:t>
      </w:r>
      <w:r>
        <w:rPr>
          <w:rFonts w:eastAsia="Calibri"/>
          <w:kern w:val="2"/>
          <w:lang w:val="uk-UA" w:eastAsia="en-US"/>
        </w:rPr>
        <w:t>:</w:t>
      </w:r>
    </w:p>
    <w:p w14:paraId="201BB419" w14:textId="1CC31A97" w:rsidR="00CF6B8C" w:rsidRPr="00CF6B8C" w:rsidRDefault="00CF6B8C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 w:rsidRPr="00CF6B8C">
        <w:rPr>
          <w:rFonts w:eastAsia="Calibri"/>
          <w:kern w:val="2"/>
          <w:lang w:val="uk-UA" w:eastAsia="en-US"/>
        </w:rPr>
        <w:t>«Розвиток та популяризація фізичної культури і спорту»</w:t>
      </w:r>
      <w:r w:rsidR="004B4899">
        <w:rPr>
          <w:rFonts w:eastAsia="Calibri"/>
          <w:kern w:val="2"/>
          <w:lang w:val="uk-UA" w:eastAsia="en-US"/>
        </w:rPr>
        <w:t xml:space="preserve"> </w:t>
      </w:r>
      <w:r w:rsidR="004B4899" w:rsidRPr="004B4899">
        <w:rPr>
          <w:rFonts w:eastAsia="Calibri"/>
          <w:kern w:val="2"/>
          <w:lang w:val="uk-UA" w:eastAsia="en-US"/>
        </w:rPr>
        <w:t>з олімпійських видів спорту</w:t>
      </w:r>
      <w:r w:rsidR="004B4899">
        <w:rPr>
          <w:rFonts w:eastAsia="Calibri"/>
          <w:kern w:val="2"/>
          <w:lang w:val="uk-UA" w:eastAsia="en-US"/>
        </w:rPr>
        <w:t xml:space="preserve">, </w:t>
      </w:r>
      <w:r w:rsidR="004B4899" w:rsidRPr="004B4899">
        <w:rPr>
          <w:rFonts w:eastAsia="Calibri"/>
          <w:kern w:val="2"/>
          <w:lang w:val="uk-UA" w:eastAsia="en-US"/>
        </w:rPr>
        <w:t>з неолімпійських видів спорту</w:t>
      </w:r>
      <w:r w:rsidR="004B4899">
        <w:rPr>
          <w:rFonts w:eastAsia="Calibri"/>
          <w:kern w:val="2"/>
          <w:lang w:val="uk-UA" w:eastAsia="en-US"/>
        </w:rPr>
        <w:t xml:space="preserve"> </w:t>
      </w:r>
      <w:r w:rsidR="004B4899" w:rsidRPr="004B4899">
        <w:rPr>
          <w:rFonts w:eastAsia="Calibri"/>
          <w:kern w:val="2"/>
          <w:lang w:val="uk-UA" w:eastAsia="en-US"/>
        </w:rPr>
        <w:t>та заходів зі спорту</w:t>
      </w:r>
      <w:r w:rsidR="004B4899">
        <w:rPr>
          <w:rFonts w:eastAsia="Calibri"/>
          <w:kern w:val="2"/>
          <w:lang w:val="uk-UA" w:eastAsia="en-US"/>
        </w:rPr>
        <w:t xml:space="preserve"> з</w:t>
      </w:r>
      <w:r w:rsidR="004B4899" w:rsidRPr="004B4899">
        <w:rPr>
          <w:rFonts w:eastAsia="Calibri"/>
          <w:kern w:val="2"/>
          <w:lang w:val="uk-UA" w:eastAsia="en-US"/>
        </w:rPr>
        <w:t xml:space="preserve"> ос</w:t>
      </w:r>
      <w:r w:rsidR="004B4899">
        <w:rPr>
          <w:rFonts w:eastAsia="Calibri"/>
          <w:kern w:val="2"/>
          <w:lang w:val="uk-UA" w:eastAsia="en-US"/>
        </w:rPr>
        <w:t>обами</w:t>
      </w:r>
      <w:r w:rsidR="004B4899" w:rsidRPr="004B4899">
        <w:rPr>
          <w:rFonts w:eastAsia="Calibri"/>
          <w:kern w:val="2"/>
          <w:lang w:val="uk-UA" w:eastAsia="en-US"/>
        </w:rPr>
        <w:t xml:space="preserve"> з інвалідністю</w:t>
      </w:r>
      <w:r w:rsidRPr="00CF6B8C">
        <w:rPr>
          <w:rFonts w:eastAsia="Calibri"/>
          <w:kern w:val="2"/>
          <w:lang w:val="uk-UA" w:eastAsia="en-US"/>
        </w:rPr>
        <w:t>.</w:t>
      </w:r>
      <w:r w:rsidR="004B4899">
        <w:rPr>
          <w:rFonts w:eastAsia="Calibri"/>
          <w:kern w:val="2"/>
          <w:lang w:val="uk-UA" w:eastAsia="en-US"/>
        </w:rPr>
        <w:t xml:space="preserve"> На цю програму пропонується виділити 450 тис. грн.</w:t>
      </w:r>
    </w:p>
    <w:p w14:paraId="17CC627F" w14:textId="71A6D31A" w:rsidR="004B4899" w:rsidRDefault="004B4899" w:rsidP="004B4899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Вирішили</w:t>
      </w:r>
      <w:r w:rsidRPr="0008283F">
        <w:rPr>
          <w:rFonts w:eastAsia="Calibri"/>
          <w:kern w:val="2"/>
          <w:lang w:val="uk-UA" w:eastAsia="en-US"/>
        </w:rPr>
        <w:t>:</w:t>
      </w:r>
      <w:r>
        <w:rPr>
          <w:rFonts w:eastAsia="Calibri"/>
          <w:kern w:val="2"/>
          <w:lang w:val="uk-UA" w:eastAsia="en-US"/>
        </w:rPr>
        <w:t xml:space="preserve"> </w:t>
      </w:r>
      <w:r w:rsidR="00DF606C">
        <w:rPr>
          <w:rFonts w:eastAsia="Calibri"/>
          <w:kern w:val="2"/>
          <w:lang w:val="uk-UA" w:eastAsia="en-US"/>
        </w:rPr>
        <w:t>м</w:t>
      </w:r>
      <w:r w:rsidRPr="007278EB">
        <w:rPr>
          <w:rFonts w:eastAsia="Calibri"/>
          <w:kern w:val="2"/>
          <w:lang w:val="uk-UA" w:eastAsia="en-US"/>
        </w:rPr>
        <w:t>іськ</w:t>
      </w:r>
      <w:r>
        <w:rPr>
          <w:rFonts w:eastAsia="Calibri"/>
          <w:kern w:val="2"/>
          <w:lang w:val="uk-UA" w:eastAsia="en-US"/>
        </w:rPr>
        <w:t>у</w:t>
      </w:r>
      <w:r w:rsidRPr="007278EB">
        <w:rPr>
          <w:rFonts w:eastAsia="Calibri"/>
          <w:kern w:val="2"/>
          <w:lang w:val="uk-UA" w:eastAsia="en-US"/>
        </w:rPr>
        <w:t xml:space="preserve"> програм</w:t>
      </w:r>
      <w:r>
        <w:rPr>
          <w:rFonts w:eastAsia="Calibri"/>
          <w:kern w:val="2"/>
          <w:lang w:val="uk-UA" w:eastAsia="en-US"/>
        </w:rPr>
        <w:t>у</w:t>
      </w:r>
      <w:r w:rsidRPr="007278EB">
        <w:rPr>
          <w:rFonts w:eastAsia="Calibri"/>
          <w:kern w:val="2"/>
          <w:lang w:val="uk-UA" w:eastAsia="en-US"/>
        </w:rPr>
        <w:t xml:space="preserve"> по </w:t>
      </w:r>
      <w:r w:rsidRPr="00CF6B8C">
        <w:rPr>
          <w:rFonts w:eastAsia="Calibri"/>
          <w:kern w:val="2"/>
          <w:lang w:val="uk-UA" w:eastAsia="en-US"/>
        </w:rPr>
        <w:t xml:space="preserve">управлінню фізичної культури і спорту </w:t>
      </w:r>
      <w:r>
        <w:rPr>
          <w:rFonts w:eastAsia="Calibri"/>
          <w:kern w:val="2"/>
          <w:lang w:val="uk-UA" w:eastAsia="en-US"/>
        </w:rPr>
        <w:t xml:space="preserve">внести в бюджет 2024 р. </w:t>
      </w:r>
    </w:p>
    <w:p w14:paraId="16EB6799" w14:textId="77777777" w:rsidR="004B4899" w:rsidRPr="0008283F" w:rsidRDefault="004B4899" w:rsidP="004B4899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11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59553EF8" w14:textId="381E8062" w:rsidR="00CF6B8C" w:rsidRPr="004B4899" w:rsidRDefault="00CF6B8C" w:rsidP="00CF6B8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4B4899">
        <w:rPr>
          <w:rFonts w:eastAsia="Calibri"/>
          <w:kern w:val="2"/>
          <w:lang w:val="uk-UA" w:eastAsia="en-US"/>
        </w:rPr>
        <w:t xml:space="preserve">1.2.11. </w:t>
      </w:r>
      <w:r w:rsidR="004B4899">
        <w:rPr>
          <w:rFonts w:eastAsia="Calibri"/>
          <w:kern w:val="2"/>
          <w:lang w:val="uk-UA" w:eastAsia="en-US"/>
        </w:rPr>
        <w:t>Д</w:t>
      </w:r>
      <w:r w:rsidR="004B4899" w:rsidRPr="004B4899">
        <w:rPr>
          <w:rFonts w:eastAsia="Calibri"/>
          <w:kern w:val="2"/>
          <w:lang w:val="uk-UA" w:eastAsia="en-US"/>
        </w:rPr>
        <w:t>оп</w:t>
      </w:r>
      <w:r w:rsidR="004B4899">
        <w:rPr>
          <w:rFonts w:eastAsia="Calibri"/>
          <w:kern w:val="2"/>
          <w:lang w:val="uk-UA" w:eastAsia="en-US"/>
        </w:rPr>
        <w:t>овідав</w:t>
      </w:r>
      <w:r w:rsidR="004B4899" w:rsidRPr="004B4899">
        <w:rPr>
          <w:rFonts w:eastAsia="Calibri"/>
          <w:kern w:val="2"/>
          <w:lang w:val="uk-UA" w:eastAsia="en-US"/>
        </w:rPr>
        <w:t xml:space="preserve"> Віталій Гадомський по відділу охорони здоров`я </w:t>
      </w:r>
      <w:r w:rsidR="004B4899">
        <w:rPr>
          <w:rFonts w:eastAsia="Calibri"/>
          <w:kern w:val="2"/>
          <w:lang w:val="uk-UA" w:eastAsia="en-US"/>
        </w:rPr>
        <w:t>з м</w:t>
      </w:r>
      <w:r w:rsidRPr="004B4899">
        <w:rPr>
          <w:rFonts w:eastAsia="Calibri"/>
          <w:kern w:val="2"/>
          <w:lang w:val="uk-UA" w:eastAsia="en-US"/>
        </w:rPr>
        <w:t>іськ</w:t>
      </w:r>
      <w:r w:rsidR="004B4899">
        <w:rPr>
          <w:rFonts w:eastAsia="Calibri"/>
          <w:kern w:val="2"/>
          <w:lang w:val="uk-UA" w:eastAsia="en-US"/>
        </w:rPr>
        <w:t>ими</w:t>
      </w:r>
      <w:r w:rsidRPr="004B4899">
        <w:rPr>
          <w:rFonts w:eastAsia="Calibri"/>
          <w:kern w:val="2"/>
          <w:lang w:val="uk-UA" w:eastAsia="en-US"/>
        </w:rPr>
        <w:t xml:space="preserve"> програм</w:t>
      </w:r>
      <w:r w:rsidR="004B4899">
        <w:rPr>
          <w:rFonts w:eastAsia="Calibri"/>
          <w:kern w:val="2"/>
          <w:lang w:val="uk-UA" w:eastAsia="en-US"/>
        </w:rPr>
        <w:t>ам</w:t>
      </w:r>
      <w:r w:rsidRPr="004B4899">
        <w:rPr>
          <w:rFonts w:eastAsia="Calibri"/>
          <w:kern w:val="2"/>
          <w:lang w:val="uk-UA" w:eastAsia="en-US"/>
        </w:rPr>
        <w:t>и</w:t>
      </w:r>
      <w:r w:rsidR="004B4899">
        <w:rPr>
          <w:rFonts w:eastAsia="Calibri"/>
          <w:kern w:val="2"/>
          <w:lang w:val="uk-UA" w:eastAsia="en-US"/>
        </w:rPr>
        <w:t>:</w:t>
      </w:r>
      <w:r w:rsidRPr="004B4899">
        <w:rPr>
          <w:rFonts w:eastAsia="Calibri"/>
          <w:kern w:val="2"/>
          <w:lang w:val="uk-UA" w:eastAsia="en-US"/>
        </w:rPr>
        <w:t xml:space="preserve"> </w:t>
      </w:r>
    </w:p>
    <w:p w14:paraId="365D9E3D" w14:textId="678C59D8" w:rsidR="00CF6B8C" w:rsidRPr="004B4899" w:rsidRDefault="00CF6B8C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 w:rsidRPr="004B4899">
        <w:rPr>
          <w:rFonts w:eastAsia="Calibri"/>
          <w:kern w:val="2"/>
          <w:lang w:val="uk-UA" w:eastAsia="en-US"/>
        </w:rPr>
        <w:t>«Фінансова підтримка КНП «Центр лікувально-діагностичної та лабораторної медичної допомоги» Мелітопольської міської ради Запорізької області на 2024 рік»;</w:t>
      </w:r>
    </w:p>
    <w:p w14:paraId="408C6473" w14:textId="0E5F9268" w:rsidR="00CF6B8C" w:rsidRPr="004B4899" w:rsidRDefault="00CF6B8C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 w:rsidRPr="004B4899">
        <w:rPr>
          <w:rFonts w:eastAsia="Calibri"/>
          <w:kern w:val="2"/>
          <w:lang w:val="uk-UA" w:eastAsia="en-US"/>
        </w:rPr>
        <w:t xml:space="preserve">«Фінансова підтримка КНП </w:t>
      </w:r>
      <w:r w:rsidR="00EA430F">
        <w:rPr>
          <w:rFonts w:eastAsia="Calibri"/>
          <w:kern w:val="2"/>
          <w:lang w:val="uk-UA" w:eastAsia="en-US"/>
        </w:rPr>
        <w:t>«</w:t>
      </w:r>
      <w:r w:rsidRPr="004B4899">
        <w:rPr>
          <w:rFonts w:eastAsia="Calibri"/>
          <w:kern w:val="2"/>
          <w:lang w:val="uk-UA" w:eastAsia="en-US"/>
        </w:rPr>
        <w:t>Центр первинної медико-санітарної допомоги» Мелітопольської міської ради Запорізької області на I півріччя 2024 року».</w:t>
      </w:r>
    </w:p>
    <w:p w14:paraId="552870F4" w14:textId="16D858C0" w:rsidR="004B4899" w:rsidRDefault="004B4899" w:rsidP="004B4899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Вирішили</w:t>
      </w:r>
      <w:r w:rsidRPr="0008283F">
        <w:rPr>
          <w:rFonts w:eastAsia="Calibri"/>
          <w:kern w:val="2"/>
          <w:lang w:val="uk-UA" w:eastAsia="en-US"/>
        </w:rPr>
        <w:t>:</w:t>
      </w:r>
      <w:r>
        <w:rPr>
          <w:rFonts w:eastAsia="Calibri"/>
          <w:kern w:val="2"/>
          <w:lang w:val="uk-UA" w:eastAsia="en-US"/>
        </w:rPr>
        <w:t xml:space="preserve"> </w:t>
      </w:r>
      <w:r w:rsidR="00DF606C">
        <w:rPr>
          <w:rFonts w:eastAsia="Calibri"/>
          <w:kern w:val="2"/>
          <w:lang w:val="uk-UA" w:eastAsia="en-US"/>
        </w:rPr>
        <w:t>п</w:t>
      </w:r>
      <w:r>
        <w:rPr>
          <w:rFonts w:eastAsia="Calibri"/>
          <w:kern w:val="2"/>
          <w:lang w:val="uk-UA" w:eastAsia="en-US"/>
        </w:rPr>
        <w:t xml:space="preserve">ідтримати включення запропонованих </w:t>
      </w:r>
      <w:r w:rsidRPr="007278EB">
        <w:rPr>
          <w:rFonts w:eastAsia="Calibri"/>
          <w:kern w:val="2"/>
          <w:lang w:val="uk-UA" w:eastAsia="en-US"/>
        </w:rPr>
        <w:t>міськ</w:t>
      </w:r>
      <w:r>
        <w:rPr>
          <w:rFonts w:eastAsia="Calibri"/>
          <w:kern w:val="2"/>
          <w:lang w:val="uk-UA" w:eastAsia="en-US"/>
        </w:rPr>
        <w:t>их</w:t>
      </w:r>
      <w:r w:rsidRPr="007278EB">
        <w:rPr>
          <w:rFonts w:eastAsia="Calibri"/>
          <w:kern w:val="2"/>
          <w:lang w:val="uk-UA" w:eastAsia="en-US"/>
        </w:rPr>
        <w:t xml:space="preserve"> програм по </w:t>
      </w:r>
      <w:r w:rsidRPr="004B4899">
        <w:rPr>
          <w:rFonts w:eastAsia="Calibri"/>
          <w:kern w:val="2"/>
          <w:lang w:val="uk-UA" w:eastAsia="en-US"/>
        </w:rPr>
        <w:t xml:space="preserve">відділу охорони здоров`я </w:t>
      </w:r>
      <w:r>
        <w:rPr>
          <w:rFonts w:eastAsia="Calibri"/>
          <w:kern w:val="2"/>
          <w:lang w:val="uk-UA" w:eastAsia="en-US"/>
        </w:rPr>
        <w:t xml:space="preserve">в бюджет 2024 р. </w:t>
      </w:r>
    </w:p>
    <w:p w14:paraId="0B822007" w14:textId="77777777" w:rsidR="004B4899" w:rsidRPr="0008283F" w:rsidRDefault="004B4899" w:rsidP="004B4899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11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5B898C37" w14:textId="50F3F587" w:rsidR="00CF6B8C" w:rsidRPr="004B4899" w:rsidRDefault="00CF6B8C" w:rsidP="00CF6B8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4B4899">
        <w:rPr>
          <w:rFonts w:eastAsia="Calibri"/>
          <w:kern w:val="2"/>
          <w:lang w:val="uk-UA" w:eastAsia="en-US"/>
        </w:rPr>
        <w:t xml:space="preserve">1.2.12. </w:t>
      </w:r>
      <w:r w:rsidR="004B4899">
        <w:rPr>
          <w:rFonts w:eastAsia="Calibri"/>
          <w:kern w:val="2"/>
          <w:lang w:val="uk-UA" w:eastAsia="en-US"/>
        </w:rPr>
        <w:t>П</w:t>
      </w:r>
      <w:r w:rsidR="004B4899" w:rsidRPr="004B4899">
        <w:rPr>
          <w:rFonts w:eastAsia="Calibri"/>
          <w:kern w:val="2"/>
          <w:lang w:val="uk-UA" w:eastAsia="en-US"/>
        </w:rPr>
        <w:t>о Службі у справах дітей доп</w:t>
      </w:r>
      <w:r w:rsidR="004B4899">
        <w:rPr>
          <w:rFonts w:eastAsia="Calibri"/>
          <w:kern w:val="2"/>
          <w:lang w:val="uk-UA" w:eastAsia="en-US"/>
        </w:rPr>
        <w:t>овідала</w:t>
      </w:r>
      <w:r w:rsidR="004B4899" w:rsidRPr="004B4899">
        <w:rPr>
          <w:rFonts w:eastAsia="Calibri"/>
          <w:kern w:val="2"/>
          <w:lang w:val="uk-UA" w:eastAsia="en-US"/>
        </w:rPr>
        <w:t xml:space="preserve"> Світлана Бойко</w:t>
      </w:r>
      <w:r w:rsidR="004B4899">
        <w:rPr>
          <w:rFonts w:eastAsia="Calibri"/>
          <w:kern w:val="2"/>
          <w:lang w:val="uk-UA" w:eastAsia="en-US"/>
        </w:rPr>
        <w:t>. Пропонуються наступні м</w:t>
      </w:r>
      <w:r w:rsidRPr="004B4899">
        <w:rPr>
          <w:rFonts w:eastAsia="Calibri"/>
          <w:kern w:val="2"/>
          <w:lang w:val="uk-UA" w:eastAsia="en-US"/>
        </w:rPr>
        <w:t>іські програми:</w:t>
      </w:r>
    </w:p>
    <w:p w14:paraId="46D510D1" w14:textId="4D350DBE" w:rsidR="00CF6B8C" w:rsidRPr="004B4899" w:rsidRDefault="00CF6B8C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 w:rsidRPr="004B4899">
        <w:rPr>
          <w:rFonts w:eastAsia="Calibri"/>
          <w:kern w:val="2"/>
          <w:lang w:val="uk-UA" w:eastAsia="en-US"/>
        </w:rPr>
        <w:t>«Особлива підтримка дітей-сиріт та дітей, які залишилися без батьківського піклування під час війни»;</w:t>
      </w:r>
    </w:p>
    <w:p w14:paraId="76F2FEE9" w14:textId="075D1BE7" w:rsidR="00CF6B8C" w:rsidRPr="004B4899" w:rsidRDefault="00CF6B8C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 w:rsidRPr="004B4899">
        <w:rPr>
          <w:rFonts w:eastAsia="Calibri"/>
          <w:kern w:val="2"/>
          <w:lang w:val="uk-UA" w:eastAsia="en-US"/>
        </w:rPr>
        <w:t>«Діти Мелітопольщини».</w:t>
      </w:r>
    </w:p>
    <w:p w14:paraId="6467A8D4" w14:textId="128D38FC" w:rsidR="004B4899" w:rsidRDefault="004B4899" w:rsidP="004B4899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Вирішили</w:t>
      </w:r>
      <w:r w:rsidRPr="0008283F">
        <w:rPr>
          <w:rFonts w:eastAsia="Calibri"/>
          <w:kern w:val="2"/>
          <w:lang w:val="uk-UA" w:eastAsia="en-US"/>
        </w:rPr>
        <w:t>:</w:t>
      </w:r>
      <w:r>
        <w:rPr>
          <w:rFonts w:eastAsia="Calibri"/>
          <w:kern w:val="2"/>
          <w:lang w:val="uk-UA" w:eastAsia="en-US"/>
        </w:rPr>
        <w:t xml:space="preserve"> </w:t>
      </w:r>
      <w:r w:rsidR="00DF606C">
        <w:rPr>
          <w:rFonts w:eastAsia="Calibri"/>
          <w:kern w:val="2"/>
          <w:lang w:val="uk-UA" w:eastAsia="en-US"/>
        </w:rPr>
        <w:t>м</w:t>
      </w:r>
      <w:r w:rsidRPr="007278EB">
        <w:rPr>
          <w:rFonts w:eastAsia="Calibri"/>
          <w:kern w:val="2"/>
          <w:lang w:val="uk-UA" w:eastAsia="en-US"/>
        </w:rPr>
        <w:t>іськ</w:t>
      </w:r>
      <w:r>
        <w:rPr>
          <w:rFonts w:eastAsia="Calibri"/>
          <w:kern w:val="2"/>
          <w:lang w:val="uk-UA" w:eastAsia="en-US"/>
        </w:rPr>
        <w:t>і</w:t>
      </w:r>
      <w:r w:rsidRPr="007278EB">
        <w:rPr>
          <w:rFonts w:eastAsia="Calibri"/>
          <w:kern w:val="2"/>
          <w:lang w:val="uk-UA" w:eastAsia="en-US"/>
        </w:rPr>
        <w:t xml:space="preserve"> програм</w:t>
      </w:r>
      <w:r>
        <w:rPr>
          <w:rFonts w:eastAsia="Calibri"/>
          <w:kern w:val="2"/>
          <w:lang w:val="uk-UA" w:eastAsia="en-US"/>
        </w:rPr>
        <w:t xml:space="preserve">и </w:t>
      </w:r>
      <w:r w:rsidR="00EA430F">
        <w:rPr>
          <w:rFonts w:eastAsia="Calibri"/>
          <w:kern w:val="2"/>
          <w:lang w:val="uk-UA" w:eastAsia="en-US"/>
        </w:rPr>
        <w:t xml:space="preserve">від </w:t>
      </w:r>
      <w:r w:rsidR="00EA430F" w:rsidRPr="004B4899">
        <w:rPr>
          <w:rFonts w:eastAsia="Calibri"/>
          <w:kern w:val="2"/>
          <w:lang w:val="uk-UA" w:eastAsia="en-US"/>
        </w:rPr>
        <w:t>Служб</w:t>
      </w:r>
      <w:r w:rsidR="00EA430F">
        <w:rPr>
          <w:rFonts w:eastAsia="Calibri"/>
          <w:kern w:val="2"/>
          <w:lang w:val="uk-UA" w:eastAsia="en-US"/>
        </w:rPr>
        <w:t>и</w:t>
      </w:r>
      <w:r w:rsidR="00EA430F" w:rsidRPr="004B4899">
        <w:rPr>
          <w:rFonts w:eastAsia="Calibri"/>
          <w:kern w:val="2"/>
          <w:lang w:val="uk-UA" w:eastAsia="en-US"/>
        </w:rPr>
        <w:t xml:space="preserve"> у справах дітей </w:t>
      </w:r>
      <w:r>
        <w:rPr>
          <w:rFonts w:eastAsia="Calibri"/>
          <w:kern w:val="2"/>
          <w:lang w:val="uk-UA" w:eastAsia="en-US"/>
        </w:rPr>
        <w:t xml:space="preserve">є актуальними </w:t>
      </w:r>
      <w:r w:rsidR="00EA430F">
        <w:rPr>
          <w:rFonts w:eastAsia="Calibri"/>
          <w:kern w:val="2"/>
          <w:lang w:val="uk-UA" w:eastAsia="en-US"/>
        </w:rPr>
        <w:t xml:space="preserve">і підлягають </w:t>
      </w:r>
      <w:r>
        <w:rPr>
          <w:rFonts w:eastAsia="Calibri"/>
          <w:kern w:val="2"/>
          <w:lang w:val="uk-UA" w:eastAsia="en-US"/>
        </w:rPr>
        <w:t>включенн</w:t>
      </w:r>
      <w:r w:rsidR="00EA430F">
        <w:rPr>
          <w:rFonts w:eastAsia="Calibri"/>
          <w:kern w:val="2"/>
          <w:lang w:val="uk-UA" w:eastAsia="en-US"/>
        </w:rPr>
        <w:t>ю</w:t>
      </w:r>
      <w:r>
        <w:rPr>
          <w:rFonts w:eastAsia="Calibri"/>
          <w:kern w:val="2"/>
          <w:lang w:val="uk-UA" w:eastAsia="en-US"/>
        </w:rPr>
        <w:t xml:space="preserve"> в бюджет 2024 р. </w:t>
      </w:r>
    </w:p>
    <w:p w14:paraId="77C4B8FC" w14:textId="77777777" w:rsidR="004B4899" w:rsidRPr="0008283F" w:rsidRDefault="004B4899" w:rsidP="004B4899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11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61454D2C" w14:textId="2D0C68D1" w:rsidR="00CF6B8C" w:rsidRPr="00EA430F" w:rsidRDefault="00CF6B8C" w:rsidP="00CF6B8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EA430F">
        <w:rPr>
          <w:rFonts w:eastAsia="Calibri"/>
          <w:kern w:val="2"/>
          <w:lang w:val="uk-UA" w:eastAsia="en-US"/>
        </w:rPr>
        <w:t xml:space="preserve">1.2.13. </w:t>
      </w:r>
      <w:r w:rsidR="00EA430F">
        <w:rPr>
          <w:rFonts w:eastAsia="Calibri"/>
          <w:kern w:val="2"/>
          <w:lang w:val="uk-UA" w:eastAsia="en-US"/>
        </w:rPr>
        <w:t>Д</w:t>
      </w:r>
      <w:r w:rsidR="00EA430F" w:rsidRPr="00EA430F">
        <w:rPr>
          <w:rFonts w:eastAsia="Calibri"/>
          <w:kern w:val="2"/>
          <w:lang w:val="uk-UA" w:eastAsia="en-US"/>
        </w:rPr>
        <w:t>оп</w:t>
      </w:r>
      <w:r w:rsidR="00EA430F">
        <w:rPr>
          <w:rFonts w:eastAsia="Calibri"/>
          <w:kern w:val="2"/>
          <w:lang w:val="uk-UA" w:eastAsia="en-US"/>
        </w:rPr>
        <w:t>овідачка</w:t>
      </w:r>
      <w:r w:rsidR="00EA430F" w:rsidRPr="00EA430F">
        <w:rPr>
          <w:rFonts w:eastAsia="Calibri"/>
          <w:kern w:val="2"/>
          <w:lang w:val="uk-UA" w:eastAsia="en-US"/>
        </w:rPr>
        <w:t xml:space="preserve"> Вікторія Репашевська по департаменту капітального будівництва та житлово-комунального господарства</w:t>
      </w:r>
      <w:r w:rsidR="00EA430F">
        <w:rPr>
          <w:rFonts w:eastAsia="Calibri"/>
          <w:kern w:val="2"/>
          <w:lang w:val="uk-UA" w:eastAsia="en-US"/>
        </w:rPr>
        <w:t xml:space="preserve"> запропонувала в бюджет 2024 р внести наступні</w:t>
      </w:r>
      <w:r w:rsidR="00EA430F" w:rsidRPr="00EA430F">
        <w:rPr>
          <w:rFonts w:eastAsia="Calibri"/>
          <w:kern w:val="2"/>
          <w:lang w:val="uk-UA" w:eastAsia="en-US"/>
        </w:rPr>
        <w:t xml:space="preserve"> </w:t>
      </w:r>
      <w:r w:rsidR="00EA430F">
        <w:rPr>
          <w:rFonts w:eastAsia="Calibri"/>
          <w:kern w:val="2"/>
          <w:lang w:val="uk-UA" w:eastAsia="en-US"/>
        </w:rPr>
        <w:t>м</w:t>
      </w:r>
      <w:r w:rsidRPr="00EA430F">
        <w:rPr>
          <w:rFonts w:eastAsia="Calibri"/>
          <w:kern w:val="2"/>
          <w:lang w:val="uk-UA" w:eastAsia="en-US"/>
        </w:rPr>
        <w:t>іські програми:</w:t>
      </w:r>
    </w:p>
    <w:p w14:paraId="3AAE6EF2" w14:textId="0A2FE961" w:rsidR="00CF6B8C" w:rsidRPr="00EA430F" w:rsidRDefault="00CF6B8C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 w:rsidRPr="00EA430F">
        <w:rPr>
          <w:rFonts w:eastAsia="Calibri"/>
          <w:kern w:val="2"/>
          <w:lang w:val="uk-UA" w:eastAsia="en-US"/>
        </w:rPr>
        <w:lastRenderedPageBreak/>
        <w:t>«Виконання комунальним підприємством «Мелітополькомунтранс»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Мелітополь»;</w:t>
      </w:r>
    </w:p>
    <w:p w14:paraId="50E30B36" w14:textId="6B18E396" w:rsidR="00CF6B8C" w:rsidRPr="00EA430F" w:rsidRDefault="00CF6B8C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 w:rsidRPr="00EA430F">
        <w:rPr>
          <w:rFonts w:eastAsia="Calibri"/>
          <w:kern w:val="2"/>
          <w:lang w:val="uk-UA" w:eastAsia="en-US"/>
        </w:rPr>
        <w:t>«Виконання КП «Мелітопольський міський парк культури і відпочинку ім. Горького»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Мелітополі»;</w:t>
      </w:r>
    </w:p>
    <w:p w14:paraId="3131F388" w14:textId="34DFD7EC" w:rsidR="00CF6B8C" w:rsidRPr="00EA430F" w:rsidRDefault="00CF6B8C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 w:rsidRPr="00EA430F">
        <w:rPr>
          <w:rFonts w:eastAsia="Calibri"/>
          <w:kern w:val="2"/>
          <w:lang w:val="uk-UA" w:eastAsia="en-US"/>
        </w:rPr>
        <w:t>«Виконання КП «Чистота»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Мелітополі»;</w:t>
      </w:r>
    </w:p>
    <w:p w14:paraId="645864DF" w14:textId="0A6B37E7" w:rsidR="00CF6B8C" w:rsidRPr="00EA430F" w:rsidRDefault="00CF6B8C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 w:rsidRPr="00EA430F">
        <w:rPr>
          <w:rFonts w:eastAsia="Calibri"/>
          <w:kern w:val="2"/>
          <w:lang w:val="uk-UA" w:eastAsia="en-US"/>
        </w:rPr>
        <w:t>«Виконання КП «Житломасив»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Мелітополі»;</w:t>
      </w:r>
    </w:p>
    <w:p w14:paraId="2E22AF41" w14:textId="4E4C511D" w:rsidR="00CF6B8C" w:rsidRPr="00EA430F" w:rsidRDefault="00CF6B8C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 w:rsidRPr="00EA430F">
        <w:rPr>
          <w:rFonts w:eastAsia="Calibri"/>
          <w:kern w:val="2"/>
          <w:lang w:val="uk-UA" w:eastAsia="en-US"/>
        </w:rPr>
        <w:t>«Виконання КП «Міськсвітло»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Мелітополі»;</w:t>
      </w:r>
    </w:p>
    <w:p w14:paraId="03AA2E34" w14:textId="60D0A837" w:rsidR="00CF6B8C" w:rsidRPr="00EA430F" w:rsidRDefault="00CF6B8C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 w:rsidRPr="00EA430F">
        <w:rPr>
          <w:rFonts w:eastAsia="Calibri"/>
          <w:kern w:val="2"/>
          <w:lang w:val="uk-UA" w:eastAsia="en-US"/>
        </w:rPr>
        <w:t>«Поповнення статутного капіталу комунального підприємства «Чистота» Мелітопольської міської ради Запорізької області».</w:t>
      </w:r>
    </w:p>
    <w:p w14:paraId="075BDCD1" w14:textId="04684004" w:rsidR="0023739A" w:rsidRDefault="0023739A" w:rsidP="0023739A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Вирішили</w:t>
      </w:r>
      <w:r w:rsidRPr="0008283F">
        <w:rPr>
          <w:rFonts w:eastAsia="Calibri"/>
          <w:kern w:val="2"/>
          <w:lang w:val="uk-UA" w:eastAsia="en-US"/>
        </w:rPr>
        <w:t>:</w:t>
      </w:r>
      <w:r>
        <w:rPr>
          <w:rFonts w:eastAsia="Calibri"/>
          <w:kern w:val="2"/>
          <w:lang w:val="uk-UA" w:eastAsia="en-US"/>
        </w:rPr>
        <w:t xml:space="preserve"> </w:t>
      </w:r>
      <w:r w:rsidR="00DF606C">
        <w:rPr>
          <w:rFonts w:eastAsia="Calibri"/>
          <w:kern w:val="2"/>
          <w:lang w:val="uk-UA" w:eastAsia="en-US"/>
        </w:rPr>
        <w:t>п</w:t>
      </w:r>
      <w:r>
        <w:rPr>
          <w:rFonts w:eastAsia="Calibri"/>
          <w:kern w:val="2"/>
          <w:lang w:val="uk-UA" w:eastAsia="en-US"/>
        </w:rPr>
        <w:t xml:space="preserve">ідтримати запропоновані </w:t>
      </w:r>
      <w:r w:rsidRPr="007278EB">
        <w:rPr>
          <w:rFonts w:eastAsia="Calibri"/>
          <w:kern w:val="2"/>
          <w:lang w:val="uk-UA" w:eastAsia="en-US"/>
        </w:rPr>
        <w:t xml:space="preserve">міські програми по </w:t>
      </w:r>
      <w:r w:rsidRPr="00EA430F">
        <w:rPr>
          <w:rFonts w:eastAsia="Calibri"/>
          <w:kern w:val="2"/>
          <w:lang w:val="uk-UA" w:eastAsia="en-US"/>
        </w:rPr>
        <w:t>департаменту капітального будівництва та житлово-комунального господарства</w:t>
      </w:r>
      <w:r>
        <w:rPr>
          <w:rFonts w:eastAsia="Calibri"/>
          <w:kern w:val="2"/>
          <w:lang w:val="uk-UA" w:eastAsia="en-US"/>
        </w:rPr>
        <w:t xml:space="preserve"> і включити в бюджет 2024 р. </w:t>
      </w:r>
    </w:p>
    <w:p w14:paraId="6A3304CE" w14:textId="77777777" w:rsidR="0023739A" w:rsidRPr="0008283F" w:rsidRDefault="0023739A" w:rsidP="0023739A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11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5411696F" w14:textId="0C2452EC" w:rsidR="0023739A" w:rsidRPr="0023739A" w:rsidRDefault="0023739A" w:rsidP="0023739A">
      <w:pPr>
        <w:ind w:firstLine="720"/>
        <w:jc w:val="both"/>
        <w:rPr>
          <w:rFonts w:eastAsia="Calibri"/>
          <w:kern w:val="2"/>
          <w:lang w:val="uk-UA" w:eastAsia="en-US"/>
        </w:rPr>
      </w:pPr>
      <w:r w:rsidRPr="0023739A">
        <w:rPr>
          <w:rFonts w:eastAsia="Calibri"/>
          <w:kern w:val="2"/>
          <w:lang w:val="uk-UA" w:eastAsia="en-US"/>
        </w:rPr>
        <w:t>1.2.14.</w:t>
      </w:r>
      <w:r>
        <w:rPr>
          <w:rFonts w:eastAsia="Calibri"/>
          <w:kern w:val="2"/>
          <w:lang w:val="uk-UA" w:eastAsia="en-US"/>
        </w:rPr>
        <w:t>По і</w:t>
      </w:r>
      <w:r w:rsidRPr="0023739A">
        <w:rPr>
          <w:rFonts w:eastAsia="Calibri"/>
          <w:kern w:val="2"/>
          <w:lang w:val="uk-UA" w:eastAsia="en-US"/>
        </w:rPr>
        <w:t>нш</w:t>
      </w:r>
      <w:r>
        <w:rPr>
          <w:rFonts w:eastAsia="Calibri"/>
          <w:kern w:val="2"/>
          <w:lang w:val="uk-UA" w:eastAsia="en-US"/>
        </w:rPr>
        <w:t>их</w:t>
      </w:r>
      <w:r w:rsidRPr="0023739A">
        <w:rPr>
          <w:rFonts w:eastAsia="Calibri"/>
          <w:kern w:val="2"/>
          <w:lang w:val="uk-UA" w:eastAsia="en-US"/>
        </w:rPr>
        <w:t xml:space="preserve"> міськ</w:t>
      </w:r>
      <w:r>
        <w:rPr>
          <w:rFonts w:eastAsia="Calibri"/>
          <w:kern w:val="2"/>
          <w:lang w:val="uk-UA" w:eastAsia="en-US"/>
        </w:rPr>
        <w:t>их</w:t>
      </w:r>
      <w:r w:rsidRPr="0023739A">
        <w:rPr>
          <w:rFonts w:eastAsia="Calibri"/>
          <w:kern w:val="2"/>
          <w:lang w:val="uk-UA" w:eastAsia="en-US"/>
        </w:rPr>
        <w:t xml:space="preserve"> програм</w:t>
      </w:r>
      <w:r>
        <w:rPr>
          <w:rFonts w:eastAsia="Calibri"/>
          <w:kern w:val="2"/>
          <w:lang w:val="uk-UA" w:eastAsia="en-US"/>
        </w:rPr>
        <w:t>ах</w:t>
      </w:r>
      <w:r w:rsidRPr="0023739A">
        <w:rPr>
          <w:rFonts w:eastAsia="Calibri"/>
          <w:kern w:val="2"/>
          <w:lang w:val="uk-UA" w:eastAsia="en-US"/>
        </w:rPr>
        <w:t xml:space="preserve"> по виконавчому комітету</w:t>
      </w:r>
      <w:r>
        <w:rPr>
          <w:rFonts w:eastAsia="Calibri"/>
          <w:kern w:val="2"/>
          <w:lang w:val="uk-UA" w:eastAsia="en-US"/>
        </w:rPr>
        <w:t xml:space="preserve"> заслухали наступних доповідачей</w:t>
      </w:r>
      <w:r w:rsidRPr="0023739A">
        <w:rPr>
          <w:rFonts w:eastAsia="Calibri"/>
          <w:kern w:val="2"/>
          <w:lang w:val="uk-UA" w:eastAsia="en-US"/>
        </w:rPr>
        <w:t>:</w:t>
      </w:r>
    </w:p>
    <w:p w14:paraId="3B06ABA7" w14:textId="27A75FF7" w:rsidR="0023739A" w:rsidRPr="0023739A" w:rsidRDefault="0023739A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 w:rsidRPr="0023739A">
        <w:rPr>
          <w:rFonts w:eastAsia="Calibri"/>
          <w:kern w:val="2"/>
          <w:lang w:val="uk-UA" w:eastAsia="en-US"/>
        </w:rPr>
        <w:t xml:space="preserve">Ірина Славова </w:t>
      </w:r>
      <w:r>
        <w:rPr>
          <w:rFonts w:eastAsia="Calibri"/>
          <w:kern w:val="2"/>
          <w:lang w:val="uk-UA" w:eastAsia="en-US"/>
        </w:rPr>
        <w:t xml:space="preserve">пропонує </w:t>
      </w:r>
      <w:r w:rsidRPr="0023739A">
        <w:rPr>
          <w:rFonts w:eastAsia="Calibri"/>
          <w:kern w:val="2"/>
          <w:lang w:val="uk-UA" w:eastAsia="en-US"/>
        </w:rPr>
        <w:t>міськ</w:t>
      </w:r>
      <w:r w:rsidR="0025273C">
        <w:rPr>
          <w:rFonts w:eastAsia="Calibri"/>
          <w:kern w:val="2"/>
          <w:lang w:val="uk-UA" w:eastAsia="en-US"/>
        </w:rPr>
        <w:t>у</w:t>
      </w:r>
      <w:r w:rsidRPr="0023739A">
        <w:rPr>
          <w:rFonts w:eastAsia="Calibri"/>
          <w:kern w:val="2"/>
          <w:lang w:val="uk-UA" w:eastAsia="en-US"/>
        </w:rPr>
        <w:t xml:space="preserve"> програм</w:t>
      </w:r>
      <w:r w:rsidR="0025273C">
        <w:rPr>
          <w:rFonts w:eastAsia="Calibri"/>
          <w:kern w:val="2"/>
          <w:lang w:val="uk-UA" w:eastAsia="en-US"/>
        </w:rPr>
        <w:t>у</w:t>
      </w:r>
      <w:r w:rsidRPr="0023739A">
        <w:rPr>
          <w:rFonts w:eastAsia="Calibri"/>
          <w:kern w:val="2"/>
          <w:lang w:val="uk-UA" w:eastAsia="en-US"/>
        </w:rPr>
        <w:t xml:space="preserve"> «Організація підтримки і реалізації стратегічних ініціатив та підготовки проектів розвитку міста Мелітополя»</w:t>
      </w:r>
      <w:r w:rsidR="0025273C">
        <w:rPr>
          <w:rFonts w:eastAsia="Calibri"/>
          <w:kern w:val="2"/>
          <w:lang w:val="uk-UA" w:eastAsia="en-US"/>
        </w:rPr>
        <w:t xml:space="preserve"> з бюджетом 4,8 млн. грн.</w:t>
      </w:r>
      <w:r w:rsidRPr="0023739A">
        <w:rPr>
          <w:rFonts w:eastAsia="Calibri"/>
          <w:kern w:val="2"/>
          <w:lang w:val="uk-UA" w:eastAsia="en-US"/>
        </w:rPr>
        <w:t>;</w:t>
      </w:r>
    </w:p>
    <w:p w14:paraId="09F407D4" w14:textId="722B514D" w:rsidR="0023739A" w:rsidRPr="0023739A" w:rsidRDefault="0025273C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>
        <w:rPr>
          <w:rFonts w:eastAsia="Calibri"/>
          <w:kern w:val="2"/>
          <w:lang w:val="uk-UA" w:eastAsia="en-US"/>
        </w:rPr>
        <w:t xml:space="preserve">Доповіла </w:t>
      </w:r>
      <w:r w:rsidRPr="0023739A">
        <w:rPr>
          <w:rFonts w:eastAsia="Calibri"/>
          <w:kern w:val="2"/>
          <w:lang w:val="uk-UA" w:eastAsia="en-US"/>
        </w:rPr>
        <w:t xml:space="preserve">Світлана Залізецька </w:t>
      </w:r>
      <w:r>
        <w:rPr>
          <w:rFonts w:eastAsia="Calibri"/>
          <w:kern w:val="2"/>
          <w:lang w:val="uk-UA" w:eastAsia="en-US"/>
        </w:rPr>
        <w:t xml:space="preserve">по міській програмі </w:t>
      </w:r>
      <w:r w:rsidR="0023739A" w:rsidRPr="0023739A">
        <w:rPr>
          <w:rFonts w:eastAsia="Calibri"/>
          <w:kern w:val="2"/>
          <w:lang w:val="uk-UA" w:eastAsia="en-US"/>
        </w:rPr>
        <w:t>«Фінансова підтримка КП "Телерадіокомпанія "Мелітополь" Мелітопольської міської ради Запорізької області»;</w:t>
      </w:r>
    </w:p>
    <w:p w14:paraId="71DD018A" w14:textId="252C8C64" w:rsidR="0023739A" w:rsidRPr="0023739A" w:rsidRDefault="0025273C" w:rsidP="009826FF">
      <w:pPr>
        <w:pStyle w:val="a3"/>
        <w:numPr>
          <w:ilvl w:val="0"/>
          <w:numId w:val="16"/>
        </w:numPr>
        <w:ind w:left="0" w:firstLine="709"/>
        <w:jc w:val="both"/>
        <w:rPr>
          <w:rFonts w:eastAsia="Calibri"/>
          <w:kern w:val="2"/>
          <w:lang w:val="uk-UA" w:eastAsia="en-US"/>
        </w:rPr>
      </w:pPr>
      <w:r>
        <w:rPr>
          <w:rFonts w:eastAsia="Calibri"/>
          <w:kern w:val="2"/>
          <w:lang w:val="uk-UA" w:eastAsia="en-US"/>
        </w:rPr>
        <w:t>Д</w:t>
      </w:r>
      <w:r w:rsidRPr="0023739A">
        <w:rPr>
          <w:rFonts w:eastAsia="Calibri"/>
          <w:kern w:val="2"/>
          <w:lang w:val="uk-UA" w:eastAsia="en-US"/>
        </w:rPr>
        <w:t>оп</w:t>
      </w:r>
      <w:r>
        <w:rPr>
          <w:rFonts w:eastAsia="Calibri"/>
          <w:kern w:val="2"/>
          <w:lang w:val="uk-UA" w:eastAsia="en-US"/>
        </w:rPr>
        <w:t>овіла</w:t>
      </w:r>
      <w:r w:rsidRPr="0023739A">
        <w:rPr>
          <w:rFonts w:eastAsia="Calibri"/>
          <w:kern w:val="2"/>
          <w:lang w:val="uk-UA" w:eastAsia="en-US"/>
        </w:rPr>
        <w:t xml:space="preserve"> Ірина Рудакова </w:t>
      </w:r>
      <w:r>
        <w:rPr>
          <w:rFonts w:eastAsia="Calibri"/>
          <w:kern w:val="2"/>
          <w:lang w:val="uk-UA" w:eastAsia="en-US"/>
        </w:rPr>
        <w:t xml:space="preserve">по міській програмі </w:t>
      </w:r>
      <w:r w:rsidR="0023739A" w:rsidRPr="0023739A">
        <w:rPr>
          <w:rFonts w:eastAsia="Calibri"/>
          <w:kern w:val="2"/>
          <w:lang w:val="uk-UA" w:eastAsia="en-US"/>
        </w:rPr>
        <w:t>«Членські внески»</w:t>
      </w:r>
      <w:r>
        <w:rPr>
          <w:rFonts w:eastAsia="Calibri"/>
          <w:kern w:val="2"/>
          <w:lang w:val="uk-UA" w:eastAsia="en-US"/>
        </w:rPr>
        <w:t xml:space="preserve">. Місто є членом Асоціації міст України і на 2024 р пропонується бюджет на для програми в сумі 226 тис. грн. Сума членських внесків залежить від чисельності населення міста та тарифів. </w:t>
      </w:r>
    </w:p>
    <w:p w14:paraId="45D1D448" w14:textId="25023AD2" w:rsidR="00054025" w:rsidRDefault="00054025" w:rsidP="0005402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Вирішили</w:t>
      </w:r>
      <w:r w:rsidRPr="0008283F">
        <w:rPr>
          <w:rFonts w:eastAsia="Calibri"/>
          <w:kern w:val="2"/>
          <w:lang w:val="uk-UA" w:eastAsia="en-US"/>
        </w:rPr>
        <w:t>:</w:t>
      </w:r>
      <w:r>
        <w:rPr>
          <w:rFonts w:eastAsia="Calibri"/>
          <w:kern w:val="2"/>
          <w:lang w:val="uk-UA" w:eastAsia="en-US"/>
        </w:rPr>
        <w:t xml:space="preserve"> </w:t>
      </w:r>
      <w:r w:rsidR="00DF606C">
        <w:rPr>
          <w:rFonts w:eastAsia="Calibri"/>
          <w:kern w:val="2"/>
          <w:lang w:val="uk-UA" w:eastAsia="en-US"/>
        </w:rPr>
        <w:t>з</w:t>
      </w:r>
      <w:r>
        <w:rPr>
          <w:rFonts w:eastAsia="Calibri"/>
          <w:kern w:val="2"/>
          <w:lang w:val="uk-UA" w:eastAsia="en-US"/>
        </w:rPr>
        <w:t>апропоновані на розгляд комісії м</w:t>
      </w:r>
      <w:r w:rsidRPr="007278EB">
        <w:rPr>
          <w:rFonts w:eastAsia="Calibri"/>
          <w:kern w:val="2"/>
          <w:lang w:val="uk-UA" w:eastAsia="en-US"/>
        </w:rPr>
        <w:t>іськ</w:t>
      </w:r>
      <w:r>
        <w:rPr>
          <w:rFonts w:eastAsia="Calibri"/>
          <w:kern w:val="2"/>
          <w:lang w:val="uk-UA" w:eastAsia="en-US"/>
        </w:rPr>
        <w:t>і</w:t>
      </w:r>
      <w:r w:rsidRPr="007278EB">
        <w:rPr>
          <w:rFonts w:eastAsia="Calibri"/>
          <w:kern w:val="2"/>
          <w:lang w:val="uk-UA" w:eastAsia="en-US"/>
        </w:rPr>
        <w:t xml:space="preserve"> програм</w:t>
      </w:r>
      <w:r>
        <w:rPr>
          <w:rFonts w:eastAsia="Calibri"/>
          <w:kern w:val="2"/>
          <w:lang w:val="uk-UA" w:eastAsia="en-US"/>
        </w:rPr>
        <w:t>и від виконавчого комітету</w:t>
      </w:r>
      <w:r w:rsidRPr="004B4899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актуальними і включити в бюджет 2024 р. </w:t>
      </w:r>
    </w:p>
    <w:p w14:paraId="1DC9B004" w14:textId="77777777" w:rsidR="00054025" w:rsidRPr="0008283F" w:rsidRDefault="00054025" w:rsidP="0005402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11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32BB2F59" w14:textId="77777777" w:rsidR="00CF6B8C" w:rsidRPr="00EA430F" w:rsidRDefault="00CF6B8C" w:rsidP="00CF6B8C">
      <w:pPr>
        <w:ind w:firstLine="720"/>
        <w:jc w:val="both"/>
        <w:rPr>
          <w:rFonts w:eastAsia="Calibri"/>
          <w:kern w:val="2"/>
          <w:lang w:val="uk-UA" w:eastAsia="en-US"/>
        </w:rPr>
      </w:pPr>
    </w:p>
    <w:p w14:paraId="2F3E4E7F" w14:textId="04563223" w:rsidR="00054025" w:rsidRPr="00E41B5E" w:rsidRDefault="00054025" w:rsidP="00054025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r w:rsidRPr="00E41B5E">
        <w:rPr>
          <w:rFonts w:eastAsia="Calibri"/>
          <w:kern w:val="2"/>
          <w:u w:val="single"/>
          <w:lang w:val="uk-UA" w:eastAsia="en-US"/>
        </w:rPr>
        <w:t>2.</w:t>
      </w:r>
      <w:r>
        <w:rPr>
          <w:rFonts w:eastAsia="Calibri"/>
          <w:kern w:val="2"/>
          <w:u w:val="single"/>
          <w:lang w:val="uk-UA" w:eastAsia="en-US"/>
        </w:rPr>
        <w:t xml:space="preserve"> </w:t>
      </w:r>
      <w:r w:rsidRPr="00E41B5E">
        <w:rPr>
          <w:rFonts w:eastAsia="Calibri"/>
          <w:kern w:val="2"/>
          <w:u w:val="single"/>
          <w:lang w:val="uk-UA" w:eastAsia="en-US"/>
        </w:rPr>
        <w:t>Внесення змін в бюджет на 2023 рік</w:t>
      </w:r>
      <w:r>
        <w:rPr>
          <w:rFonts w:eastAsia="Calibri"/>
          <w:kern w:val="2"/>
          <w:u w:val="single"/>
          <w:lang w:val="uk-UA" w:eastAsia="en-US"/>
        </w:rPr>
        <w:t>:</w:t>
      </w:r>
    </w:p>
    <w:p w14:paraId="216533BF" w14:textId="77777777" w:rsidR="00054025" w:rsidRPr="00054025" w:rsidRDefault="00054025" w:rsidP="0005402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054025">
        <w:rPr>
          <w:rFonts w:eastAsia="Calibri"/>
          <w:kern w:val="2"/>
          <w:lang w:val="uk-UA" w:eastAsia="en-US"/>
        </w:rPr>
        <w:t>2.1. Програми:</w:t>
      </w:r>
    </w:p>
    <w:p w14:paraId="427ED8F7" w14:textId="1F92412C" w:rsidR="00054025" w:rsidRPr="00054025" w:rsidRDefault="00054025" w:rsidP="0005402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054025">
        <w:rPr>
          <w:rFonts w:eastAsia="Calibri"/>
          <w:kern w:val="2"/>
          <w:lang w:val="uk-UA" w:eastAsia="en-US"/>
        </w:rPr>
        <w:t xml:space="preserve">2.1.1. </w:t>
      </w:r>
      <w:r>
        <w:rPr>
          <w:rFonts w:eastAsia="Calibri"/>
          <w:kern w:val="2"/>
          <w:lang w:val="uk-UA" w:eastAsia="en-US"/>
        </w:rPr>
        <w:t xml:space="preserve">Доповів </w:t>
      </w:r>
      <w:r w:rsidRPr="00054025">
        <w:rPr>
          <w:rFonts w:eastAsia="Calibri"/>
          <w:kern w:val="2"/>
          <w:lang w:val="uk-UA" w:eastAsia="en-US"/>
        </w:rPr>
        <w:t xml:space="preserve">Юрій Захарчук </w:t>
      </w:r>
      <w:r>
        <w:rPr>
          <w:rFonts w:eastAsia="Calibri"/>
          <w:kern w:val="2"/>
          <w:lang w:val="uk-UA" w:eastAsia="en-US"/>
        </w:rPr>
        <w:t>п</w:t>
      </w:r>
      <w:r w:rsidRPr="00054025">
        <w:rPr>
          <w:rFonts w:eastAsia="Calibri"/>
          <w:kern w:val="2"/>
          <w:lang w:val="uk-UA" w:eastAsia="en-US"/>
        </w:rPr>
        <w:t>ро передачу міжбюджетного трансферту у виді субвенції (</w:t>
      </w:r>
      <w:r>
        <w:rPr>
          <w:rFonts w:eastAsia="Calibri"/>
          <w:kern w:val="2"/>
          <w:lang w:val="uk-UA" w:eastAsia="en-US"/>
        </w:rPr>
        <w:t>«</w:t>
      </w:r>
      <w:r w:rsidRPr="00054025">
        <w:rPr>
          <w:rFonts w:eastAsia="Calibri"/>
          <w:kern w:val="2"/>
          <w:lang w:val="uk-UA" w:eastAsia="en-US"/>
        </w:rPr>
        <w:t>Інші субвенції з місцевого бюджету</w:t>
      </w:r>
      <w:r>
        <w:rPr>
          <w:rFonts w:eastAsia="Calibri"/>
          <w:kern w:val="2"/>
          <w:lang w:val="uk-UA" w:eastAsia="en-US"/>
        </w:rPr>
        <w:t>»</w:t>
      </w:r>
      <w:r w:rsidRPr="00054025">
        <w:rPr>
          <w:rFonts w:eastAsia="Calibri"/>
          <w:kern w:val="2"/>
          <w:lang w:val="uk-UA" w:eastAsia="en-US"/>
        </w:rPr>
        <w:t>) з міського бюджету Мелітопольської міської територіальної громади до Новобогданівської сільської територіальної громади та затверд</w:t>
      </w:r>
      <w:r>
        <w:rPr>
          <w:rFonts w:eastAsia="Calibri"/>
          <w:kern w:val="2"/>
          <w:lang w:val="uk-UA" w:eastAsia="en-US"/>
        </w:rPr>
        <w:t>ити</w:t>
      </w:r>
      <w:r w:rsidRPr="00054025">
        <w:rPr>
          <w:rFonts w:eastAsia="Calibri"/>
          <w:kern w:val="2"/>
          <w:lang w:val="uk-UA" w:eastAsia="en-US"/>
        </w:rPr>
        <w:t xml:space="preserve"> Поряд</w:t>
      </w:r>
      <w:r>
        <w:rPr>
          <w:rFonts w:eastAsia="Calibri"/>
          <w:kern w:val="2"/>
          <w:lang w:val="uk-UA" w:eastAsia="en-US"/>
        </w:rPr>
        <w:t>ок</w:t>
      </w:r>
      <w:r w:rsidRPr="00054025">
        <w:rPr>
          <w:rFonts w:eastAsia="Calibri"/>
          <w:kern w:val="2"/>
          <w:lang w:val="uk-UA" w:eastAsia="en-US"/>
        </w:rPr>
        <w:t xml:space="preserve"> його використання </w:t>
      </w:r>
    </w:p>
    <w:p w14:paraId="0788DB7E" w14:textId="55E31274" w:rsidR="00E23B22" w:rsidRDefault="00E23B22" w:rsidP="00E23B22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Вирішили</w:t>
      </w:r>
      <w:r w:rsidRPr="0008283F">
        <w:rPr>
          <w:rFonts w:eastAsia="Calibri"/>
          <w:kern w:val="2"/>
          <w:lang w:val="uk-UA" w:eastAsia="en-US"/>
        </w:rPr>
        <w:t>:</w:t>
      </w:r>
      <w:r>
        <w:rPr>
          <w:rFonts w:eastAsia="Calibri"/>
          <w:kern w:val="2"/>
          <w:lang w:val="uk-UA" w:eastAsia="en-US"/>
        </w:rPr>
        <w:t xml:space="preserve"> погодити питання п</w:t>
      </w:r>
      <w:r w:rsidRPr="00054025">
        <w:rPr>
          <w:rFonts w:eastAsia="Calibri"/>
          <w:kern w:val="2"/>
          <w:lang w:val="uk-UA" w:eastAsia="en-US"/>
        </w:rPr>
        <w:t>ро передачу міжбюджетного трансферту у виді субвенції</w:t>
      </w:r>
      <w:r>
        <w:rPr>
          <w:rFonts w:eastAsia="Calibri"/>
          <w:kern w:val="2"/>
          <w:lang w:val="uk-UA" w:eastAsia="en-US"/>
        </w:rPr>
        <w:t>.</w:t>
      </w:r>
    </w:p>
    <w:p w14:paraId="513A4F95" w14:textId="77777777" w:rsidR="00E23B22" w:rsidRPr="0008283F" w:rsidRDefault="00E23B22" w:rsidP="00E23B22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11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321B349C" w14:textId="1DABDDD4" w:rsidR="00E23B22" w:rsidRPr="00E23B22" w:rsidRDefault="00E23B22" w:rsidP="00E23B22">
      <w:pPr>
        <w:ind w:firstLine="720"/>
        <w:jc w:val="both"/>
        <w:rPr>
          <w:rFonts w:eastAsia="Calibri"/>
          <w:kern w:val="2"/>
          <w:lang w:val="uk-UA" w:eastAsia="en-US"/>
        </w:rPr>
      </w:pPr>
      <w:r w:rsidRPr="00E23B22">
        <w:rPr>
          <w:rFonts w:eastAsia="Calibri"/>
          <w:kern w:val="2"/>
          <w:lang w:val="uk-UA" w:eastAsia="en-US"/>
        </w:rPr>
        <w:t xml:space="preserve">2.2. </w:t>
      </w:r>
      <w:r>
        <w:rPr>
          <w:rFonts w:eastAsia="Calibri"/>
          <w:kern w:val="2"/>
          <w:lang w:val="uk-UA" w:eastAsia="en-US"/>
        </w:rPr>
        <w:t>По ф</w:t>
      </w:r>
      <w:r w:rsidRPr="00E23B22">
        <w:rPr>
          <w:rFonts w:eastAsia="Calibri"/>
          <w:kern w:val="2"/>
          <w:lang w:val="uk-UA" w:eastAsia="en-US"/>
        </w:rPr>
        <w:t>інансов</w:t>
      </w:r>
      <w:r>
        <w:rPr>
          <w:rFonts w:eastAsia="Calibri"/>
          <w:kern w:val="2"/>
          <w:lang w:val="uk-UA" w:eastAsia="en-US"/>
        </w:rPr>
        <w:t>их</w:t>
      </w:r>
      <w:r w:rsidRPr="00E23B22">
        <w:rPr>
          <w:rFonts w:eastAsia="Calibri"/>
          <w:kern w:val="2"/>
          <w:lang w:val="uk-UA" w:eastAsia="en-US"/>
        </w:rPr>
        <w:t xml:space="preserve"> питання</w:t>
      </w:r>
      <w:r>
        <w:rPr>
          <w:rFonts w:eastAsia="Calibri"/>
          <w:kern w:val="2"/>
          <w:lang w:val="uk-UA" w:eastAsia="en-US"/>
        </w:rPr>
        <w:t xml:space="preserve">х доповів </w:t>
      </w:r>
      <w:r w:rsidRPr="00054025">
        <w:rPr>
          <w:rFonts w:eastAsia="Calibri"/>
          <w:kern w:val="2"/>
          <w:lang w:val="uk-UA" w:eastAsia="en-US"/>
        </w:rPr>
        <w:t>Юрій Захарчук</w:t>
      </w:r>
      <w:r w:rsidR="00E222CB">
        <w:rPr>
          <w:rFonts w:eastAsia="Calibri"/>
          <w:kern w:val="2"/>
          <w:lang w:val="uk-UA" w:eastAsia="en-US"/>
        </w:rPr>
        <w:t>:</w:t>
      </w:r>
    </w:p>
    <w:p w14:paraId="58BE1226" w14:textId="77777777" w:rsidR="00E23B22" w:rsidRPr="00E23B22" w:rsidRDefault="00E23B22" w:rsidP="00E23B22">
      <w:pPr>
        <w:ind w:firstLine="720"/>
        <w:jc w:val="both"/>
        <w:rPr>
          <w:rFonts w:eastAsia="Calibri"/>
          <w:kern w:val="2"/>
          <w:lang w:val="uk-UA" w:eastAsia="en-US"/>
        </w:rPr>
      </w:pPr>
      <w:r w:rsidRPr="00E23B22">
        <w:rPr>
          <w:rFonts w:eastAsia="Calibri"/>
          <w:kern w:val="2"/>
          <w:lang w:val="uk-UA" w:eastAsia="en-US"/>
        </w:rPr>
        <w:t>2.2.1. Про внесення змін до рішення 57 сесії Мелітопольської міської ради VII скликання від 12.06.2020 №7/3 «Про здійснення місцевого запозичення до бюджету міста Мелітополя у  2020 році та втрату чинності рішення 56 сесії Мелітопольської міської ради VII скликання від 23.04.2020 №3/3 «Про здійснення місцевого запозичення до бюджету міста Мелітополя у 2020 році».</w:t>
      </w:r>
    </w:p>
    <w:p w14:paraId="0ECB0E9B" w14:textId="77777777" w:rsidR="00E23B22" w:rsidRPr="00E23B22" w:rsidRDefault="00E23B22" w:rsidP="00E23B22">
      <w:pPr>
        <w:ind w:firstLine="720"/>
        <w:jc w:val="both"/>
        <w:rPr>
          <w:rFonts w:eastAsia="Calibri"/>
          <w:kern w:val="2"/>
          <w:lang w:val="uk-UA" w:eastAsia="en-US"/>
        </w:rPr>
      </w:pPr>
      <w:r w:rsidRPr="00E23B22">
        <w:rPr>
          <w:rFonts w:eastAsia="Calibri"/>
          <w:kern w:val="2"/>
          <w:lang w:val="uk-UA" w:eastAsia="en-US"/>
        </w:rPr>
        <w:t>2.2.2. Про внесення змін до рішення 59 сесії Мелітопольської міської ради VII скликання від 08.10.2020 №2/2 «Про здійснення місцевого запозичення до бюджету міста Мелітополя у 2020 році.</w:t>
      </w:r>
    </w:p>
    <w:p w14:paraId="1EFBF8C6" w14:textId="40926933" w:rsidR="00E23B22" w:rsidRPr="00E23B22" w:rsidRDefault="00E23B22" w:rsidP="00E23B22">
      <w:pPr>
        <w:ind w:firstLine="720"/>
        <w:jc w:val="both"/>
        <w:rPr>
          <w:rFonts w:eastAsia="Calibri"/>
          <w:kern w:val="2"/>
          <w:lang w:val="uk-UA" w:eastAsia="en-US"/>
        </w:rPr>
      </w:pPr>
      <w:r w:rsidRPr="00E23B22">
        <w:rPr>
          <w:rFonts w:eastAsia="Calibri"/>
          <w:kern w:val="2"/>
          <w:lang w:val="uk-UA" w:eastAsia="en-US"/>
        </w:rPr>
        <w:lastRenderedPageBreak/>
        <w:t xml:space="preserve">2.2.3. Про внесення змін до рішення 3 сесії Мелітопольської міської ради VIIІ скликання від 29.01.2021 №6/3 «Про здійснення місцевого запозичення до бюджету Мелітопольської міської територіальної громади у 2021 році». </w:t>
      </w:r>
    </w:p>
    <w:p w14:paraId="6E09F8C3" w14:textId="739300F0" w:rsidR="003409C3" w:rsidRPr="00E23B22" w:rsidRDefault="003409C3" w:rsidP="00E23B22">
      <w:pPr>
        <w:ind w:firstLine="720"/>
        <w:jc w:val="both"/>
        <w:rPr>
          <w:rFonts w:eastAsia="Calibri"/>
          <w:kern w:val="2"/>
          <w:lang w:val="uk-UA" w:eastAsia="en-US"/>
        </w:rPr>
      </w:pPr>
      <w:r w:rsidRPr="00E23B22">
        <w:rPr>
          <w:rFonts w:eastAsia="Calibri"/>
          <w:kern w:val="2"/>
          <w:u w:val="single"/>
          <w:lang w:val="uk-UA" w:eastAsia="en-US"/>
        </w:rPr>
        <w:t>Вирішили</w:t>
      </w:r>
      <w:r w:rsidRPr="00E23B22">
        <w:rPr>
          <w:rFonts w:eastAsia="Calibri"/>
          <w:kern w:val="2"/>
          <w:lang w:val="uk-UA" w:eastAsia="en-US"/>
        </w:rPr>
        <w:t>: погодити внесення змін до рішен</w:t>
      </w:r>
      <w:r w:rsidR="00E23B22" w:rsidRPr="00E23B22">
        <w:rPr>
          <w:rFonts w:eastAsia="Calibri"/>
          <w:kern w:val="2"/>
          <w:lang w:val="uk-UA" w:eastAsia="en-US"/>
        </w:rPr>
        <w:t>ь</w:t>
      </w:r>
      <w:r w:rsidRPr="00E23B22">
        <w:rPr>
          <w:rFonts w:eastAsia="Calibri"/>
          <w:kern w:val="2"/>
          <w:lang w:val="uk-UA" w:eastAsia="en-US"/>
        </w:rPr>
        <w:t xml:space="preserve"> виконавчого комітету Мелітопольської міської ради Запорізької області </w:t>
      </w:r>
    </w:p>
    <w:p w14:paraId="123693BF" w14:textId="77777777" w:rsidR="00E23B22" w:rsidRPr="0008283F" w:rsidRDefault="00E23B22" w:rsidP="00E23B22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11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66D4B8C7" w14:textId="26BEF531" w:rsidR="001238C5" w:rsidRPr="001238C5" w:rsidRDefault="001238C5" w:rsidP="001238C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238C5">
        <w:rPr>
          <w:rFonts w:eastAsia="Calibri"/>
          <w:kern w:val="2"/>
          <w:lang w:val="uk-UA" w:eastAsia="en-US"/>
        </w:rPr>
        <w:t xml:space="preserve">2.3. </w:t>
      </w:r>
      <w:r>
        <w:rPr>
          <w:rFonts w:eastAsia="Calibri"/>
          <w:kern w:val="2"/>
          <w:lang w:val="uk-UA" w:eastAsia="en-US"/>
        </w:rPr>
        <w:t xml:space="preserve">Доповів </w:t>
      </w:r>
      <w:r w:rsidRPr="00054025">
        <w:rPr>
          <w:rFonts w:eastAsia="Calibri"/>
          <w:kern w:val="2"/>
          <w:lang w:val="uk-UA" w:eastAsia="en-US"/>
        </w:rPr>
        <w:t>Юрій Захарчук</w:t>
      </w:r>
      <w:r w:rsidRPr="001238C5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>про в</w:t>
      </w:r>
      <w:r w:rsidRPr="001238C5">
        <w:rPr>
          <w:rFonts w:eastAsia="Calibri"/>
          <w:kern w:val="2"/>
          <w:lang w:val="uk-UA" w:eastAsia="en-US"/>
        </w:rPr>
        <w:t>иділення асигнувань</w:t>
      </w:r>
      <w:r>
        <w:rPr>
          <w:rFonts w:eastAsia="Calibri"/>
          <w:kern w:val="2"/>
          <w:lang w:val="uk-UA" w:eastAsia="en-US"/>
        </w:rPr>
        <w:t xml:space="preserve"> </w:t>
      </w:r>
      <w:r w:rsidRPr="001238C5">
        <w:rPr>
          <w:rFonts w:eastAsia="Calibri"/>
          <w:kern w:val="2"/>
          <w:lang w:val="uk-UA" w:eastAsia="en-US"/>
        </w:rPr>
        <w:t>на суму 600,0 тис.</w:t>
      </w:r>
      <w:r>
        <w:rPr>
          <w:rFonts w:eastAsia="Calibri"/>
          <w:kern w:val="2"/>
          <w:lang w:val="uk-UA" w:eastAsia="en-US"/>
        </w:rPr>
        <w:t xml:space="preserve"> </w:t>
      </w:r>
      <w:r w:rsidRPr="001238C5">
        <w:rPr>
          <w:rFonts w:eastAsia="Calibri"/>
          <w:kern w:val="2"/>
          <w:lang w:val="uk-UA" w:eastAsia="en-US"/>
        </w:rPr>
        <w:t xml:space="preserve">грн за рахунок власних асигнувань: на міську цільову програму «Про передачу міжбюджетного трансферту у виді субвенції (,,Інші субвенції з місцевого бюджету”) з міського бюджету Мелітопольської міської територіальної громади до Новобогданівської сільської територіальної громади та затвердження Порядку його використання» </w:t>
      </w:r>
    </w:p>
    <w:p w14:paraId="6A8B53D3" w14:textId="1A1868B6" w:rsidR="001238C5" w:rsidRPr="00E23B22" w:rsidRDefault="001238C5" w:rsidP="001238C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E23B22">
        <w:rPr>
          <w:rFonts w:eastAsia="Calibri"/>
          <w:kern w:val="2"/>
          <w:u w:val="single"/>
          <w:lang w:val="uk-UA" w:eastAsia="en-US"/>
        </w:rPr>
        <w:t>Вирішили</w:t>
      </w:r>
      <w:r w:rsidRPr="00E23B22">
        <w:rPr>
          <w:rFonts w:eastAsia="Calibri"/>
          <w:kern w:val="2"/>
          <w:lang w:val="uk-UA" w:eastAsia="en-US"/>
        </w:rPr>
        <w:t xml:space="preserve">: погодити </w:t>
      </w:r>
      <w:r>
        <w:rPr>
          <w:rFonts w:eastAsia="Calibri"/>
          <w:kern w:val="2"/>
          <w:lang w:val="uk-UA" w:eastAsia="en-US"/>
        </w:rPr>
        <w:t>виділення асигнувань</w:t>
      </w:r>
      <w:r w:rsidR="00DF606C">
        <w:rPr>
          <w:rFonts w:eastAsia="Calibri"/>
          <w:kern w:val="2"/>
          <w:lang w:val="uk-UA" w:eastAsia="en-US"/>
        </w:rPr>
        <w:t>.</w:t>
      </w:r>
    </w:p>
    <w:p w14:paraId="7E1BACD3" w14:textId="77777777" w:rsidR="001238C5" w:rsidRPr="0008283F" w:rsidRDefault="001238C5" w:rsidP="001238C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11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517DEAC5" w14:textId="77777777" w:rsidR="00ED6208" w:rsidRPr="00297485" w:rsidRDefault="00ED6208" w:rsidP="0030560C">
      <w:pPr>
        <w:ind w:firstLine="720"/>
        <w:jc w:val="both"/>
        <w:rPr>
          <w:lang w:val="uk-UA"/>
        </w:rPr>
      </w:pPr>
    </w:p>
    <w:p w14:paraId="64DC0762" w14:textId="77777777" w:rsidR="00ED6208" w:rsidRPr="00297485" w:rsidRDefault="00ED6208" w:rsidP="0030560C">
      <w:pPr>
        <w:tabs>
          <w:tab w:val="left" w:pos="284"/>
        </w:tabs>
        <w:ind w:firstLine="720"/>
        <w:jc w:val="both"/>
        <w:rPr>
          <w:b/>
          <w:bCs/>
          <w:lang w:val="uk-UA"/>
        </w:rPr>
      </w:pPr>
    </w:p>
    <w:p w14:paraId="1B82C06F" w14:textId="4FD1AFBA" w:rsidR="00156F43" w:rsidRPr="00297485" w:rsidRDefault="00156F43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3A4F4DFC" w14:textId="5590DD2E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  <w:r w:rsidRPr="00297485">
        <w:rPr>
          <w:lang w:val="uk-UA"/>
        </w:rPr>
        <w:t>Голова комісії                                                                   Ірина РУДАКОВА</w:t>
      </w:r>
    </w:p>
    <w:p w14:paraId="31821C02" w14:textId="67793A96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30C97FBC" w14:textId="77777777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449EC005" w14:textId="193955E9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47A19A2B" w14:textId="5F38473E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  <w:r w:rsidRPr="00DF606C">
        <w:rPr>
          <w:lang w:val="uk-UA"/>
        </w:rPr>
        <w:t xml:space="preserve">Протокол вела                                                                    </w:t>
      </w:r>
      <w:r w:rsidR="00DF606C" w:rsidRPr="00DF606C">
        <w:rPr>
          <w:lang w:val="uk-UA"/>
        </w:rPr>
        <w:t>Наталя КАРПЕНКО</w:t>
      </w:r>
    </w:p>
    <w:p w14:paraId="701B2804" w14:textId="5CDB1883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5C484B8E" w14:textId="5C876AFD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52205509" w14:textId="77777777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sectPr w:rsidR="0041200E" w:rsidRPr="00297485" w:rsidSect="00C64D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CC2"/>
    <w:multiLevelType w:val="multilevel"/>
    <w:tmpl w:val="0E1A7E48"/>
    <w:lvl w:ilvl="0">
      <w:start w:val="1"/>
      <w:numFmt w:val="decimal"/>
      <w:lvlText w:val="%1"/>
      <w:lvlJc w:val="left"/>
      <w:pPr>
        <w:ind w:left="-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4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3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2160"/>
      </w:pPr>
      <w:rPr>
        <w:rFonts w:hint="default"/>
        <w:b w:val="0"/>
      </w:rPr>
    </w:lvl>
  </w:abstractNum>
  <w:abstractNum w:abstractNumId="1" w15:restartNumberingAfterBreak="0">
    <w:nsid w:val="149957B3"/>
    <w:multiLevelType w:val="hybridMultilevel"/>
    <w:tmpl w:val="C51A2B46"/>
    <w:lvl w:ilvl="0" w:tplc="AE76635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B1105F9"/>
    <w:multiLevelType w:val="hybridMultilevel"/>
    <w:tmpl w:val="8CD431A4"/>
    <w:lvl w:ilvl="0" w:tplc="07DE2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86267"/>
    <w:multiLevelType w:val="hybridMultilevel"/>
    <w:tmpl w:val="EF68275E"/>
    <w:lvl w:ilvl="0" w:tplc="D7D222F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C777E5A"/>
    <w:multiLevelType w:val="hybridMultilevel"/>
    <w:tmpl w:val="17BAA022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07C3F20"/>
    <w:multiLevelType w:val="multilevel"/>
    <w:tmpl w:val="17D8F7A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44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2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7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8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74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54" w:hanging="2160"/>
      </w:pPr>
      <w:rPr>
        <w:rFonts w:hint="default"/>
        <w:color w:val="auto"/>
      </w:rPr>
    </w:lvl>
  </w:abstractNum>
  <w:abstractNum w:abstractNumId="6" w15:restartNumberingAfterBreak="0">
    <w:nsid w:val="3A6F0226"/>
    <w:multiLevelType w:val="hybridMultilevel"/>
    <w:tmpl w:val="50425AA2"/>
    <w:lvl w:ilvl="0" w:tplc="2C5C3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BF27919"/>
    <w:multiLevelType w:val="hybridMultilevel"/>
    <w:tmpl w:val="EDF6877C"/>
    <w:lvl w:ilvl="0" w:tplc="314A6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C41C6"/>
    <w:multiLevelType w:val="multilevel"/>
    <w:tmpl w:val="5650D53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  <w:i w:val="0"/>
        <w:u w:val="none"/>
      </w:rPr>
    </w:lvl>
  </w:abstractNum>
  <w:abstractNum w:abstractNumId="9" w15:restartNumberingAfterBreak="0">
    <w:nsid w:val="44CF7711"/>
    <w:multiLevelType w:val="hybridMultilevel"/>
    <w:tmpl w:val="2D462FB6"/>
    <w:lvl w:ilvl="0" w:tplc="07DE2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9C4FD3"/>
    <w:multiLevelType w:val="hybridMultilevel"/>
    <w:tmpl w:val="5508AFDA"/>
    <w:lvl w:ilvl="0" w:tplc="0608AD1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6A418A"/>
    <w:multiLevelType w:val="hybridMultilevel"/>
    <w:tmpl w:val="BE382110"/>
    <w:lvl w:ilvl="0" w:tplc="7B5AD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F9575D1"/>
    <w:multiLevelType w:val="hybridMultilevel"/>
    <w:tmpl w:val="A4307260"/>
    <w:lvl w:ilvl="0" w:tplc="5DA60C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973C9"/>
    <w:multiLevelType w:val="hybridMultilevel"/>
    <w:tmpl w:val="8C923A8C"/>
    <w:lvl w:ilvl="0" w:tplc="3CEA6ED6">
      <w:numFmt w:val="bullet"/>
      <w:lvlText w:val="-"/>
      <w:lvlJc w:val="left"/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71899"/>
    <w:multiLevelType w:val="multilevel"/>
    <w:tmpl w:val="A5AE6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53536BC"/>
    <w:multiLevelType w:val="hybridMultilevel"/>
    <w:tmpl w:val="D95E746E"/>
    <w:lvl w:ilvl="0" w:tplc="518E1A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8181881">
    <w:abstractNumId w:val="12"/>
  </w:num>
  <w:num w:numId="2" w16cid:durableId="1175191633">
    <w:abstractNumId w:val="5"/>
  </w:num>
  <w:num w:numId="3" w16cid:durableId="1862820312">
    <w:abstractNumId w:val="3"/>
  </w:num>
  <w:num w:numId="4" w16cid:durableId="303655671">
    <w:abstractNumId w:val="4"/>
  </w:num>
  <w:num w:numId="5" w16cid:durableId="328100686">
    <w:abstractNumId w:val="0"/>
  </w:num>
  <w:num w:numId="6" w16cid:durableId="1742678612">
    <w:abstractNumId w:val="7"/>
  </w:num>
  <w:num w:numId="7" w16cid:durableId="854808072">
    <w:abstractNumId w:val="11"/>
  </w:num>
  <w:num w:numId="8" w16cid:durableId="1297565781">
    <w:abstractNumId w:val="6"/>
  </w:num>
  <w:num w:numId="9" w16cid:durableId="1804687359">
    <w:abstractNumId w:val="13"/>
  </w:num>
  <w:num w:numId="10" w16cid:durableId="1506439270">
    <w:abstractNumId w:val="1"/>
  </w:num>
  <w:num w:numId="11" w16cid:durableId="20735735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234282">
    <w:abstractNumId w:val="15"/>
  </w:num>
  <w:num w:numId="13" w16cid:durableId="953711437">
    <w:abstractNumId w:val="8"/>
  </w:num>
  <w:num w:numId="14" w16cid:durableId="1342201860">
    <w:abstractNumId w:val="14"/>
  </w:num>
  <w:num w:numId="15" w16cid:durableId="1667977535">
    <w:abstractNumId w:val="2"/>
  </w:num>
  <w:num w:numId="16" w16cid:durableId="433288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B0"/>
    <w:rsid w:val="00003405"/>
    <w:rsid w:val="00054025"/>
    <w:rsid w:val="0008283F"/>
    <w:rsid w:val="000A7164"/>
    <w:rsid w:val="000B3D75"/>
    <w:rsid w:val="000B737B"/>
    <w:rsid w:val="001238C5"/>
    <w:rsid w:val="00156F43"/>
    <w:rsid w:val="001A747A"/>
    <w:rsid w:val="001B254A"/>
    <w:rsid w:val="0023739A"/>
    <w:rsid w:val="00241EDF"/>
    <w:rsid w:val="0024284C"/>
    <w:rsid w:val="0024701F"/>
    <w:rsid w:val="0025273C"/>
    <w:rsid w:val="00273741"/>
    <w:rsid w:val="002753F8"/>
    <w:rsid w:val="00280934"/>
    <w:rsid w:val="00297485"/>
    <w:rsid w:val="002C646C"/>
    <w:rsid w:val="002E2804"/>
    <w:rsid w:val="0030469F"/>
    <w:rsid w:val="0030560C"/>
    <w:rsid w:val="003409C3"/>
    <w:rsid w:val="0037378F"/>
    <w:rsid w:val="003B2607"/>
    <w:rsid w:val="003C0583"/>
    <w:rsid w:val="003D4268"/>
    <w:rsid w:val="0041200E"/>
    <w:rsid w:val="00420C4C"/>
    <w:rsid w:val="00455F03"/>
    <w:rsid w:val="00462FE1"/>
    <w:rsid w:val="004630A1"/>
    <w:rsid w:val="004B4899"/>
    <w:rsid w:val="004E7FA0"/>
    <w:rsid w:val="006103FB"/>
    <w:rsid w:val="00643D57"/>
    <w:rsid w:val="006A168A"/>
    <w:rsid w:val="0070219B"/>
    <w:rsid w:val="00722D75"/>
    <w:rsid w:val="007269FE"/>
    <w:rsid w:val="007278EB"/>
    <w:rsid w:val="007626B6"/>
    <w:rsid w:val="00795B16"/>
    <w:rsid w:val="007F4F15"/>
    <w:rsid w:val="00805F4A"/>
    <w:rsid w:val="00813FEE"/>
    <w:rsid w:val="008673EF"/>
    <w:rsid w:val="008800AC"/>
    <w:rsid w:val="008C0F9D"/>
    <w:rsid w:val="008F5BA9"/>
    <w:rsid w:val="00913D42"/>
    <w:rsid w:val="00967CC2"/>
    <w:rsid w:val="009726A8"/>
    <w:rsid w:val="009819FA"/>
    <w:rsid w:val="009826FF"/>
    <w:rsid w:val="00B42D99"/>
    <w:rsid w:val="00B734AB"/>
    <w:rsid w:val="00BA052A"/>
    <w:rsid w:val="00C33563"/>
    <w:rsid w:val="00C51E65"/>
    <w:rsid w:val="00C61DEE"/>
    <w:rsid w:val="00C64D40"/>
    <w:rsid w:val="00C93EEA"/>
    <w:rsid w:val="00CD04D3"/>
    <w:rsid w:val="00CD61C7"/>
    <w:rsid w:val="00CF6B8C"/>
    <w:rsid w:val="00D03438"/>
    <w:rsid w:val="00DA17EF"/>
    <w:rsid w:val="00DF606C"/>
    <w:rsid w:val="00E222CB"/>
    <w:rsid w:val="00E23B22"/>
    <w:rsid w:val="00E41B5E"/>
    <w:rsid w:val="00E43411"/>
    <w:rsid w:val="00E515D1"/>
    <w:rsid w:val="00EA430F"/>
    <w:rsid w:val="00EA46A0"/>
    <w:rsid w:val="00ED46F4"/>
    <w:rsid w:val="00ED4CB0"/>
    <w:rsid w:val="00ED6208"/>
    <w:rsid w:val="00FA54A4"/>
    <w:rsid w:val="00FB3887"/>
    <w:rsid w:val="00FC7B0D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B3A8"/>
  <w15:chartTrackingRefBased/>
  <w15:docId w15:val="{4E74DBBE-94F7-4FAB-ABE0-97D3E0C4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D4CB0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ED4CB0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B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D4CB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56F43"/>
    <w:pPr>
      <w:ind w:left="720"/>
      <w:contextualSpacing/>
    </w:pPr>
  </w:style>
  <w:style w:type="paragraph" w:customStyle="1" w:styleId="4">
    <w:name w:val="заголовок 4"/>
    <w:basedOn w:val="a"/>
    <w:next w:val="a"/>
    <w:rsid w:val="00156F43"/>
    <w:pPr>
      <w:keepNext/>
      <w:suppressAutoHyphens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eastAsia="zh-CN"/>
    </w:rPr>
  </w:style>
  <w:style w:type="paragraph" w:customStyle="1" w:styleId="Default">
    <w:name w:val="Default"/>
    <w:rsid w:val="004630A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3">
    <w:name w:val="Заголовок №3_"/>
    <w:link w:val="31"/>
    <w:locked/>
    <w:rsid w:val="006103FB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rsid w:val="006103FB"/>
    <w:pPr>
      <w:shd w:val="clear" w:color="auto" w:fill="FFFFFF"/>
      <w:spacing w:before="600" w:after="300" w:line="240" w:lineRule="atLeast"/>
      <w:ind w:hanging="380"/>
      <w:outlineLvl w:val="2"/>
    </w:pPr>
    <w:rPr>
      <w:rFonts w:ascii="Arial" w:eastAsiaTheme="minorHAnsi" w:hAnsi="Arial" w:cs="Arial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605D-6C89-44E8-BE35-8BD3E261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7782</Words>
  <Characters>4437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2</cp:revision>
  <cp:lastPrinted>2023-11-30T09:16:00Z</cp:lastPrinted>
  <dcterms:created xsi:type="dcterms:W3CDTF">2025-04-16T10:05:00Z</dcterms:created>
  <dcterms:modified xsi:type="dcterms:W3CDTF">2025-04-16T10:05:00Z</dcterms:modified>
</cp:coreProperties>
</file>